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141" w:rsidRPr="00895141" w:rsidRDefault="00895141" w:rsidP="00895141">
      <w:pPr>
        <w:spacing w:after="200" w:line="276" w:lineRule="auto"/>
        <w:rPr>
          <w:rFonts w:ascii="Calibri" w:eastAsia="Calibri" w:hAnsi="Calibri" w:cs="Times New Roman"/>
        </w:rPr>
      </w:pPr>
      <w:r w:rsidRPr="00895141">
        <w:rPr>
          <w:rFonts w:ascii="Calibri" w:eastAsia="Calibri" w:hAnsi="Calibri" w:cs="Times New Roman"/>
          <w:noProof/>
          <w:lang w:eastAsia="hr-HR"/>
        </w:rPr>
        <w:drawing>
          <wp:inline distT="0" distB="0" distL="0" distR="0" wp14:anchorId="3D82F697" wp14:editId="643AC2D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95141">
        <w:rPr>
          <w:rFonts w:ascii="Calibri" w:eastAsia="Calibri" w:hAnsi="Calibri" w:cs="Times New Roman"/>
        </w:rPr>
        <w:fldChar w:fldCharType="begin"/>
      </w:r>
      <w:r w:rsidRPr="00895141">
        <w:rPr>
          <w:rFonts w:ascii="Calibri" w:eastAsia="Calibri" w:hAnsi="Calibri" w:cs="Times New Roman"/>
        </w:rPr>
        <w:instrText xml:space="preserve"> INCLUDEPICTURE "http://www.inet.hr/~box/images/grb-rh.gif" \* MERGEFORMATINET </w:instrText>
      </w:r>
      <w:r w:rsidRPr="00895141">
        <w:rPr>
          <w:rFonts w:ascii="Calibri" w:eastAsia="Calibri" w:hAnsi="Calibri" w:cs="Times New Roman"/>
        </w:rPr>
        <w:fldChar w:fldCharType="end"/>
      </w:r>
    </w:p>
    <w:p w:rsidR="00895141" w:rsidRPr="00895141" w:rsidRDefault="00895141" w:rsidP="00895141">
      <w:pPr>
        <w:spacing w:before="60" w:after="1680" w:line="276" w:lineRule="auto"/>
        <w:jc w:val="center"/>
        <w:rPr>
          <w:rFonts w:ascii="Times New Roman" w:eastAsia="Calibri" w:hAnsi="Times New Roman" w:cs="Times New Roman"/>
          <w:sz w:val="28"/>
        </w:rPr>
      </w:pPr>
      <w:r w:rsidRPr="00895141">
        <w:rPr>
          <w:rFonts w:ascii="Times New Roman" w:eastAsia="Calibri" w:hAnsi="Times New Roman" w:cs="Times New Roman"/>
          <w:sz w:val="28"/>
        </w:rPr>
        <w:t>VLADA REPUBLIKE HRVATSKE</w:t>
      </w:r>
    </w:p>
    <w:p w:rsidR="00895141" w:rsidRPr="00895141" w:rsidRDefault="00895141" w:rsidP="00895141">
      <w:pPr>
        <w:spacing w:after="200" w:line="276" w:lineRule="auto"/>
        <w:jc w:val="both"/>
        <w:rPr>
          <w:rFonts w:ascii="Times New Roman" w:eastAsia="Calibri" w:hAnsi="Times New Roman" w:cs="Times New Roman"/>
          <w:sz w:val="24"/>
          <w:szCs w:val="24"/>
        </w:rPr>
      </w:pPr>
    </w:p>
    <w:p w:rsidR="00895141" w:rsidRPr="00895141" w:rsidRDefault="00895141" w:rsidP="00895141">
      <w:pPr>
        <w:spacing w:after="200" w:line="276" w:lineRule="auto"/>
        <w:jc w:val="right"/>
        <w:rPr>
          <w:rFonts w:ascii="Times New Roman" w:eastAsia="Calibri" w:hAnsi="Times New Roman" w:cs="Times New Roman"/>
          <w:sz w:val="24"/>
          <w:szCs w:val="24"/>
        </w:rPr>
      </w:pPr>
      <w:r w:rsidRPr="00895141">
        <w:rPr>
          <w:rFonts w:ascii="Times New Roman" w:eastAsia="Calibri" w:hAnsi="Times New Roman" w:cs="Times New Roman"/>
          <w:sz w:val="24"/>
          <w:szCs w:val="24"/>
        </w:rPr>
        <w:t xml:space="preserve">Zagreb, </w:t>
      </w:r>
      <w:r>
        <w:rPr>
          <w:rFonts w:ascii="Times New Roman" w:eastAsia="Calibri" w:hAnsi="Times New Roman" w:cs="Times New Roman"/>
          <w:sz w:val="24"/>
          <w:szCs w:val="24"/>
        </w:rPr>
        <w:t>20. veljače 2020</w:t>
      </w:r>
      <w:r w:rsidRPr="00895141">
        <w:rPr>
          <w:rFonts w:ascii="Times New Roman" w:eastAsia="Calibri" w:hAnsi="Times New Roman" w:cs="Times New Roman"/>
          <w:sz w:val="24"/>
          <w:szCs w:val="24"/>
        </w:rPr>
        <w:t>.</w:t>
      </w:r>
    </w:p>
    <w:p w:rsidR="00895141" w:rsidRPr="00895141" w:rsidRDefault="00895141" w:rsidP="00895141">
      <w:pPr>
        <w:spacing w:after="200" w:line="276" w:lineRule="auto"/>
        <w:jc w:val="right"/>
        <w:rPr>
          <w:rFonts w:ascii="Times New Roman" w:eastAsia="Calibri" w:hAnsi="Times New Roman" w:cs="Times New Roman"/>
          <w:sz w:val="24"/>
          <w:szCs w:val="24"/>
        </w:rPr>
      </w:pPr>
    </w:p>
    <w:p w:rsidR="00895141" w:rsidRPr="00895141" w:rsidRDefault="00895141" w:rsidP="00895141">
      <w:pPr>
        <w:spacing w:after="200" w:line="276" w:lineRule="auto"/>
        <w:jc w:val="right"/>
        <w:rPr>
          <w:rFonts w:ascii="Times New Roman" w:eastAsia="Calibri" w:hAnsi="Times New Roman" w:cs="Times New Roman"/>
          <w:sz w:val="24"/>
          <w:szCs w:val="24"/>
        </w:rPr>
      </w:pPr>
    </w:p>
    <w:p w:rsidR="00895141" w:rsidRPr="00895141" w:rsidRDefault="00895141" w:rsidP="00895141">
      <w:pPr>
        <w:spacing w:after="200" w:line="276" w:lineRule="auto"/>
        <w:jc w:val="right"/>
        <w:rPr>
          <w:rFonts w:ascii="Times New Roman" w:eastAsia="Calibri" w:hAnsi="Times New Roman" w:cs="Times New Roman"/>
          <w:sz w:val="24"/>
          <w:szCs w:val="24"/>
        </w:rPr>
      </w:pPr>
    </w:p>
    <w:p w:rsidR="00895141" w:rsidRPr="00895141" w:rsidRDefault="00895141" w:rsidP="00895141">
      <w:pPr>
        <w:spacing w:after="200" w:line="276" w:lineRule="auto"/>
        <w:jc w:val="both"/>
        <w:rPr>
          <w:rFonts w:ascii="Times New Roman" w:eastAsia="Calibri" w:hAnsi="Times New Roman" w:cs="Times New Roman"/>
          <w:sz w:val="24"/>
          <w:szCs w:val="24"/>
        </w:rPr>
      </w:pPr>
      <w:r w:rsidRPr="00895141">
        <w:rPr>
          <w:rFonts w:ascii="Times New Roman" w:eastAsia="Calibri" w:hAnsi="Times New Roman" w:cs="Times New Roman"/>
          <w:sz w:val="24"/>
          <w:szCs w:val="24"/>
        </w:rPr>
        <w:t>__________________________________________________________________________</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95141" w:rsidRPr="00895141" w:rsidTr="00C6610B">
        <w:tc>
          <w:tcPr>
            <w:tcW w:w="1951" w:type="dxa"/>
          </w:tcPr>
          <w:p w:rsidR="00895141" w:rsidRPr="00895141" w:rsidRDefault="00895141" w:rsidP="00895141">
            <w:pPr>
              <w:spacing w:after="200" w:line="360" w:lineRule="auto"/>
              <w:jc w:val="right"/>
              <w:rPr>
                <w:rFonts w:eastAsia="Calibri"/>
                <w:sz w:val="24"/>
                <w:szCs w:val="24"/>
              </w:rPr>
            </w:pPr>
            <w:r w:rsidRPr="00895141">
              <w:rPr>
                <w:rFonts w:eastAsia="Calibri"/>
                <w:sz w:val="24"/>
                <w:szCs w:val="24"/>
              </w:rPr>
              <w:t xml:space="preserve"> </w:t>
            </w:r>
            <w:r w:rsidRPr="00895141">
              <w:rPr>
                <w:rFonts w:eastAsia="Calibri"/>
                <w:b/>
                <w:smallCaps/>
                <w:sz w:val="24"/>
                <w:szCs w:val="24"/>
              </w:rPr>
              <w:t>Predlagatelj</w:t>
            </w:r>
            <w:r w:rsidRPr="00895141">
              <w:rPr>
                <w:rFonts w:eastAsia="Calibri"/>
                <w:b/>
                <w:sz w:val="24"/>
                <w:szCs w:val="24"/>
              </w:rPr>
              <w:t>:</w:t>
            </w:r>
          </w:p>
        </w:tc>
        <w:tc>
          <w:tcPr>
            <w:tcW w:w="7229" w:type="dxa"/>
          </w:tcPr>
          <w:p w:rsidR="00895141" w:rsidRPr="00895141" w:rsidRDefault="00895141" w:rsidP="00895141">
            <w:pPr>
              <w:spacing w:after="200" w:line="360" w:lineRule="auto"/>
              <w:rPr>
                <w:rFonts w:eastAsia="Calibri"/>
                <w:sz w:val="24"/>
                <w:szCs w:val="24"/>
              </w:rPr>
            </w:pPr>
            <w:r w:rsidRPr="00895141">
              <w:rPr>
                <w:rFonts w:eastAsia="Calibri"/>
                <w:sz w:val="24"/>
                <w:szCs w:val="24"/>
              </w:rPr>
              <w:t>Ministarstvo za demografiju, obitelj, mlade i socijalnu politiku</w:t>
            </w:r>
          </w:p>
        </w:tc>
      </w:tr>
    </w:tbl>
    <w:p w:rsidR="00895141" w:rsidRPr="00895141" w:rsidRDefault="00895141" w:rsidP="00895141">
      <w:pPr>
        <w:spacing w:after="200" w:line="276" w:lineRule="auto"/>
        <w:jc w:val="both"/>
        <w:rPr>
          <w:rFonts w:ascii="Times New Roman" w:eastAsia="Calibri" w:hAnsi="Times New Roman" w:cs="Times New Roman"/>
          <w:sz w:val="24"/>
          <w:szCs w:val="24"/>
        </w:rPr>
      </w:pPr>
      <w:r w:rsidRPr="00895141">
        <w:rPr>
          <w:rFonts w:ascii="Times New Roman" w:eastAsia="Calibri" w:hAnsi="Times New Roman" w:cs="Times New Roman"/>
          <w:sz w:val="24"/>
          <w:szCs w:val="24"/>
        </w:rPr>
        <w:t>__________________________________________________________________________</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895141" w:rsidRPr="00895141" w:rsidTr="00C6610B">
        <w:tc>
          <w:tcPr>
            <w:tcW w:w="1951" w:type="dxa"/>
          </w:tcPr>
          <w:p w:rsidR="00895141" w:rsidRPr="00895141" w:rsidRDefault="00895141" w:rsidP="00895141">
            <w:pPr>
              <w:spacing w:after="200" w:line="360" w:lineRule="auto"/>
              <w:jc w:val="right"/>
              <w:rPr>
                <w:rFonts w:eastAsia="Calibri"/>
                <w:sz w:val="24"/>
                <w:szCs w:val="24"/>
              </w:rPr>
            </w:pPr>
            <w:r w:rsidRPr="00895141">
              <w:rPr>
                <w:rFonts w:eastAsia="Calibri"/>
                <w:b/>
                <w:smallCaps/>
                <w:sz w:val="24"/>
                <w:szCs w:val="24"/>
              </w:rPr>
              <w:t>Predmet</w:t>
            </w:r>
            <w:r w:rsidRPr="00895141">
              <w:rPr>
                <w:rFonts w:eastAsia="Calibri"/>
                <w:b/>
                <w:sz w:val="24"/>
                <w:szCs w:val="24"/>
              </w:rPr>
              <w:t>:</w:t>
            </w:r>
          </w:p>
        </w:tc>
        <w:tc>
          <w:tcPr>
            <w:tcW w:w="7229" w:type="dxa"/>
          </w:tcPr>
          <w:p w:rsidR="00895141" w:rsidRPr="00895141" w:rsidRDefault="00895141" w:rsidP="00895141">
            <w:pPr>
              <w:spacing w:after="200" w:line="360" w:lineRule="auto"/>
              <w:jc w:val="both"/>
              <w:rPr>
                <w:rFonts w:eastAsia="Calibri"/>
                <w:sz w:val="24"/>
                <w:szCs w:val="24"/>
              </w:rPr>
            </w:pPr>
            <w:r w:rsidRPr="00895141">
              <w:rPr>
                <w:rFonts w:eastAsia="Calibri"/>
                <w:sz w:val="24"/>
                <w:szCs w:val="24"/>
              </w:rPr>
              <w:t xml:space="preserve">Nacrt </w:t>
            </w:r>
            <w:r>
              <w:rPr>
                <w:rFonts w:eastAsia="Calibri"/>
                <w:sz w:val="24"/>
                <w:szCs w:val="24"/>
              </w:rPr>
              <w:t xml:space="preserve">konačnog </w:t>
            </w:r>
            <w:r w:rsidRPr="00895141">
              <w:rPr>
                <w:rFonts w:eastAsia="Calibri"/>
                <w:sz w:val="24"/>
                <w:szCs w:val="24"/>
              </w:rPr>
              <w:t xml:space="preserve">prijedloga zakona o </w:t>
            </w:r>
            <w:r>
              <w:rPr>
                <w:rFonts w:eastAsia="Calibri"/>
                <w:sz w:val="24"/>
                <w:szCs w:val="24"/>
              </w:rPr>
              <w:t xml:space="preserve">izmjenama Zakona o </w:t>
            </w:r>
            <w:proofErr w:type="spellStart"/>
            <w:r>
              <w:rPr>
                <w:rFonts w:eastAsia="Calibri"/>
                <w:sz w:val="24"/>
                <w:szCs w:val="24"/>
              </w:rPr>
              <w:t>rodiljnim</w:t>
            </w:r>
            <w:proofErr w:type="spellEnd"/>
            <w:r>
              <w:rPr>
                <w:rFonts w:eastAsia="Calibri"/>
                <w:sz w:val="24"/>
                <w:szCs w:val="24"/>
              </w:rPr>
              <w:t xml:space="preserve"> i roditeljskim potporama</w:t>
            </w:r>
            <w:r w:rsidRPr="00895141">
              <w:rPr>
                <w:rFonts w:eastAsia="Calibri"/>
                <w:sz w:val="24"/>
                <w:szCs w:val="24"/>
              </w:rPr>
              <w:t xml:space="preserve">  </w:t>
            </w:r>
          </w:p>
        </w:tc>
      </w:tr>
    </w:tbl>
    <w:p w:rsidR="00895141" w:rsidRPr="00895141" w:rsidRDefault="00895141" w:rsidP="00895141">
      <w:pPr>
        <w:spacing w:after="200" w:line="276" w:lineRule="auto"/>
        <w:jc w:val="both"/>
        <w:rPr>
          <w:rFonts w:ascii="Times New Roman" w:eastAsia="Calibri" w:hAnsi="Times New Roman" w:cs="Times New Roman"/>
          <w:sz w:val="24"/>
          <w:szCs w:val="24"/>
        </w:rPr>
      </w:pPr>
      <w:r w:rsidRPr="00895141">
        <w:rPr>
          <w:rFonts w:ascii="Times New Roman" w:eastAsia="Calibri" w:hAnsi="Times New Roman" w:cs="Times New Roman"/>
          <w:sz w:val="24"/>
          <w:szCs w:val="24"/>
        </w:rPr>
        <w:t>__________________________________________________________________________</w:t>
      </w:r>
    </w:p>
    <w:p w:rsidR="00895141" w:rsidRPr="00895141" w:rsidRDefault="00895141" w:rsidP="00895141">
      <w:pPr>
        <w:spacing w:after="200" w:line="276" w:lineRule="auto"/>
        <w:jc w:val="both"/>
        <w:rPr>
          <w:rFonts w:ascii="Times New Roman" w:eastAsia="Calibri" w:hAnsi="Times New Roman" w:cs="Times New Roman"/>
          <w:sz w:val="24"/>
          <w:szCs w:val="24"/>
        </w:rPr>
      </w:pPr>
    </w:p>
    <w:p w:rsidR="00895141" w:rsidRPr="00895141" w:rsidRDefault="00895141" w:rsidP="00895141">
      <w:pPr>
        <w:spacing w:after="200" w:line="276" w:lineRule="auto"/>
        <w:jc w:val="both"/>
        <w:rPr>
          <w:rFonts w:ascii="Times New Roman" w:eastAsia="Calibri" w:hAnsi="Times New Roman" w:cs="Times New Roman"/>
          <w:sz w:val="24"/>
          <w:szCs w:val="24"/>
        </w:rPr>
      </w:pPr>
    </w:p>
    <w:p w:rsidR="00895141" w:rsidRPr="00895141" w:rsidRDefault="00895141" w:rsidP="00895141">
      <w:pPr>
        <w:spacing w:after="200" w:line="276" w:lineRule="auto"/>
        <w:jc w:val="both"/>
        <w:rPr>
          <w:rFonts w:ascii="Times New Roman" w:eastAsia="Calibri" w:hAnsi="Times New Roman" w:cs="Times New Roman"/>
          <w:sz w:val="24"/>
          <w:szCs w:val="24"/>
        </w:rPr>
      </w:pPr>
    </w:p>
    <w:p w:rsidR="00895141" w:rsidRPr="00895141" w:rsidRDefault="00895141" w:rsidP="00895141">
      <w:pPr>
        <w:spacing w:after="200" w:line="276" w:lineRule="auto"/>
        <w:jc w:val="both"/>
        <w:rPr>
          <w:rFonts w:ascii="Times New Roman" w:eastAsia="Calibri" w:hAnsi="Times New Roman" w:cs="Times New Roman"/>
          <w:sz w:val="24"/>
          <w:szCs w:val="24"/>
        </w:rPr>
      </w:pPr>
    </w:p>
    <w:p w:rsidR="00895141" w:rsidRPr="00895141" w:rsidRDefault="00895141" w:rsidP="00895141">
      <w:pPr>
        <w:tabs>
          <w:tab w:val="center" w:pos="4536"/>
          <w:tab w:val="right" w:pos="9072"/>
        </w:tabs>
        <w:spacing w:after="0" w:line="240" w:lineRule="auto"/>
        <w:rPr>
          <w:rFonts w:ascii="Calibri" w:eastAsia="Calibri" w:hAnsi="Calibri" w:cs="Times New Roman"/>
        </w:rPr>
      </w:pPr>
    </w:p>
    <w:p w:rsidR="00895141" w:rsidRPr="00895141" w:rsidRDefault="00895141" w:rsidP="00895141">
      <w:pPr>
        <w:spacing w:after="200" w:line="276" w:lineRule="auto"/>
        <w:rPr>
          <w:rFonts w:ascii="Calibri" w:eastAsia="Calibri" w:hAnsi="Calibri" w:cs="Times New Roman"/>
        </w:rPr>
      </w:pPr>
    </w:p>
    <w:p w:rsidR="00895141" w:rsidRPr="00895141" w:rsidRDefault="00895141" w:rsidP="00895141">
      <w:pPr>
        <w:spacing w:after="200" w:line="276" w:lineRule="auto"/>
        <w:rPr>
          <w:rFonts w:ascii="Calibri" w:eastAsia="Calibri" w:hAnsi="Calibri" w:cs="Times New Roman"/>
        </w:rPr>
      </w:pPr>
    </w:p>
    <w:p w:rsidR="00895141" w:rsidRPr="00895141" w:rsidRDefault="00895141" w:rsidP="00895141">
      <w:pPr>
        <w:tabs>
          <w:tab w:val="center" w:pos="4536"/>
          <w:tab w:val="right" w:pos="9072"/>
        </w:tabs>
        <w:spacing w:after="0" w:line="240" w:lineRule="auto"/>
        <w:rPr>
          <w:rFonts w:ascii="Calibri" w:eastAsia="Calibri" w:hAnsi="Calibri" w:cs="Times New Roman"/>
        </w:rPr>
      </w:pPr>
    </w:p>
    <w:p w:rsidR="00895141" w:rsidRPr="00895141" w:rsidRDefault="00895141" w:rsidP="00895141">
      <w:pPr>
        <w:spacing w:after="200" w:line="276" w:lineRule="auto"/>
        <w:rPr>
          <w:rFonts w:ascii="Calibri" w:eastAsia="Calibri" w:hAnsi="Calibri" w:cs="Times New Roman"/>
        </w:rPr>
      </w:pPr>
    </w:p>
    <w:p w:rsidR="00895141" w:rsidRPr="00895141" w:rsidRDefault="00895141" w:rsidP="00895141">
      <w:pPr>
        <w:pBdr>
          <w:top w:val="single" w:sz="4" w:space="1" w:color="404040"/>
        </w:pBdr>
        <w:tabs>
          <w:tab w:val="center" w:pos="4536"/>
          <w:tab w:val="right" w:pos="9072"/>
        </w:tabs>
        <w:spacing w:after="0" w:line="240" w:lineRule="auto"/>
        <w:jc w:val="center"/>
        <w:rPr>
          <w:rFonts w:ascii="Times New Roman" w:eastAsia="Calibri" w:hAnsi="Times New Roman" w:cs="Times New Roman"/>
          <w:color w:val="404040"/>
          <w:spacing w:val="20"/>
          <w:sz w:val="20"/>
        </w:rPr>
      </w:pPr>
      <w:r w:rsidRPr="00895141">
        <w:rPr>
          <w:rFonts w:ascii="Times New Roman" w:eastAsia="Calibri" w:hAnsi="Times New Roman" w:cs="Times New Roman"/>
          <w:color w:val="404040"/>
          <w:spacing w:val="20"/>
          <w:sz w:val="20"/>
        </w:rPr>
        <w:t>Banski dvori | Trg Sv. Marka 2  | 10000 Zagreb | tel. 01 4569 222 | vlada.gov.hr</w:t>
      </w:r>
    </w:p>
    <w:p w:rsidR="00895141" w:rsidRPr="00895141" w:rsidRDefault="00895141" w:rsidP="00895141">
      <w:pPr>
        <w:pBdr>
          <w:bottom w:val="single" w:sz="6" w:space="1" w:color="auto"/>
        </w:pBdr>
        <w:spacing w:after="0" w:line="240" w:lineRule="auto"/>
        <w:jc w:val="center"/>
        <w:rPr>
          <w:rFonts w:ascii="Times New Roman" w:eastAsia="Calibri" w:hAnsi="Times New Roman" w:cs="Times New Roman"/>
          <w:b/>
          <w:sz w:val="24"/>
          <w:szCs w:val="24"/>
        </w:rPr>
      </w:pPr>
    </w:p>
    <w:p w:rsidR="002E3B4D" w:rsidRPr="002E3B4D" w:rsidRDefault="002E3B4D" w:rsidP="002E3B4D">
      <w:pPr>
        <w:pBdr>
          <w:bottom w:val="single" w:sz="12" w:space="1" w:color="000000"/>
        </w:pBd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lastRenderedPageBreak/>
        <w:t>VLADA REPUBLIKE HRVATSKE</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p>
    <w:p w:rsidR="002E3B4D" w:rsidRPr="002E3B4D" w:rsidRDefault="002E3B4D" w:rsidP="002E3B4D">
      <w:pPr>
        <w:spacing w:after="0" w:line="240" w:lineRule="auto"/>
        <w:jc w:val="center"/>
        <w:outlineLvl w:val="0"/>
        <w:rPr>
          <w:rFonts w:ascii="Times New Roman" w:eastAsia="Times New Roman" w:hAnsi="Times New Roman" w:cs="Times New Roman"/>
          <w:b/>
          <w:bCs/>
          <w:kern w:val="36"/>
          <w:sz w:val="48"/>
          <w:szCs w:val="48"/>
          <w:lang w:eastAsia="hr-HR"/>
        </w:rPr>
      </w:pPr>
      <w:r w:rsidRPr="002E3B4D">
        <w:rPr>
          <w:rFonts w:ascii="Times New Roman" w:eastAsia="Times New Roman" w:hAnsi="Times New Roman" w:cs="Times New Roman"/>
          <w:b/>
          <w:bCs/>
          <w:color w:val="000000"/>
          <w:kern w:val="36"/>
          <w:sz w:val="24"/>
          <w:szCs w:val="24"/>
          <w:lang w:eastAsia="hr-HR"/>
        </w:rPr>
        <w:t>KONAČNI PRIJEDLOG ZAKONA O IZMJENAMA ZAKONA O RODILJNIM I RODITELJSKIM POTPORAMA</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p>
    <w:p w:rsidR="002E3B4D" w:rsidRPr="002E3B4D" w:rsidRDefault="002E3B4D" w:rsidP="002E3B4D">
      <w:pPr>
        <w:pBdr>
          <w:bottom w:val="single" w:sz="12" w:space="1" w:color="000000"/>
        </w:pBdr>
        <w:spacing w:line="240" w:lineRule="auto"/>
        <w:ind w:firstLine="372"/>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t> </w:t>
      </w:r>
    </w:p>
    <w:p w:rsid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Zagreb, veljača 2020.</w:t>
      </w:r>
      <w:r w:rsidRPr="002E3B4D">
        <w:rPr>
          <w:rFonts w:ascii="Times New Roman" w:eastAsia="Times New Roman" w:hAnsi="Times New Roman" w:cs="Times New Roman"/>
          <w:b/>
          <w:bCs/>
          <w:color w:val="000000"/>
          <w:sz w:val="24"/>
          <w:szCs w:val="24"/>
          <w:lang w:eastAsia="hr-HR"/>
        </w:rPr>
        <w:br/>
      </w:r>
    </w:p>
    <w:p w:rsidR="000E1D95" w:rsidRDefault="000E1D95" w:rsidP="002E3B4D">
      <w:pPr>
        <w:spacing w:line="240" w:lineRule="auto"/>
        <w:jc w:val="center"/>
        <w:rPr>
          <w:rFonts w:ascii="Times New Roman" w:eastAsia="Times New Roman" w:hAnsi="Times New Roman" w:cs="Times New Roman"/>
          <w:sz w:val="24"/>
          <w:szCs w:val="24"/>
          <w:lang w:eastAsia="hr-HR"/>
        </w:rPr>
      </w:pPr>
    </w:p>
    <w:p w:rsidR="000E1D95" w:rsidRPr="002E3B4D" w:rsidRDefault="000E1D95" w:rsidP="002E3B4D">
      <w:pPr>
        <w:spacing w:line="240" w:lineRule="auto"/>
        <w:jc w:val="center"/>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lastRenderedPageBreak/>
        <w:t>KONAČNI PRIJEDLOG ZAKONA O IZMJENAMA ZAKONA O RODILJNIM I RODITELJSKIM POTPORAMA</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Članak 1.</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U Zakonu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(Narodne novine, br. 85/08, 110/08, 34/11, 54/13, 152/14. i 59/17), u članku 24. stavku 2. broj: „120“ zamjenjuje se brojem: „170“.</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 stavku 5. broj: „120“ zamjenjuje se brojem: „170“.</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 stavku 7. broj: „12“ zamjenjuje se brojem: „devet“, a broj „18“ zamjenjuje se brojem: „12“.</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Članak 2. </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U članku 29. stavku 2. riječi: „koji je u istom </w:t>
      </w:r>
      <w:proofErr w:type="spellStart"/>
      <w:r w:rsidRPr="002E3B4D">
        <w:rPr>
          <w:rFonts w:ascii="Times New Roman" w:eastAsia="Times New Roman" w:hAnsi="Times New Roman" w:cs="Times New Roman"/>
          <w:color w:val="000000"/>
          <w:sz w:val="24"/>
          <w:szCs w:val="24"/>
          <w:lang w:eastAsia="hr-HR"/>
        </w:rPr>
        <w:t>radnopravnom</w:t>
      </w:r>
      <w:proofErr w:type="spellEnd"/>
      <w:r w:rsidRPr="002E3B4D">
        <w:rPr>
          <w:rFonts w:ascii="Times New Roman" w:eastAsia="Times New Roman" w:hAnsi="Times New Roman" w:cs="Times New Roman"/>
          <w:color w:val="000000"/>
          <w:sz w:val="24"/>
          <w:szCs w:val="24"/>
          <w:lang w:eastAsia="hr-HR"/>
        </w:rPr>
        <w:t xml:space="preserve"> statusu s korisnikom“ zamjenjuju se riječima: „sukladno njegovom </w:t>
      </w:r>
      <w:proofErr w:type="spellStart"/>
      <w:r w:rsidRPr="002E3B4D">
        <w:rPr>
          <w:rFonts w:ascii="Times New Roman" w:eastAsia="Times New Roman" w:hAnsi="Times New Roman" w:cs="Times New Roman"/>
          <w:color w:val="000000"/>
          <w:sz w:val="24"/>
          <w:szCs w:val="24"/>
          <w:lang w:eastAsia="hr-HR"/>
        </w:rPr>
        <w:t>radnopravnom</w:t>
      </w:r>
      <w:proofErr w:type="spellEnd"/>
      <w:r w:rsidRPr="002E3B4D">
        <w:rPr>
          <w:rFonts w:ascii="Times New Roman" w:eastAsia="Times New Roman" w:hAnsi="Times New Roman" w:cs="Times New Roman"/>
          <w:color w:val="000000"/>
          <w:sz w:val="24"/>
          <w:szCs w:val="24"/>
          <w:lang w:eastAsia="hr-HR"/>
        </w:rPr>
        <w:t xml:space="preserve"> statusu“.</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Članak 3. </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 članku 47. u stavku 2. riječi: „o svojoj suglasnosti“ zamjenjuju se riječima: „o zaprimljenoj obavijesti“.</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PRIJELAZNE I ZAVRŠNE ODREDBE</w:t>
      </w: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Članak 4.</w:t>
      </w:r>
    </w:p>
    <w:p w:rsidR="002E3B4D" w:rsidRPr="000E1D95" w:rsidRDefault="000E1D95" w:rsidP="000E1D95">
      <w:pPr>
        <w:spacing w:after="0"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(1)</w:t>
      </w:r>
      <w:r w:rsidR="002E3B4D" w:rsidRPr="000E1D95">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O </w:t>
      </w:r>
      <w:r w:rsidR="002E3B4D" w:rsidRPr="000E1D95">
        <w:rPr>
          <w:rFonts w:ascii="Times New Roman" w:eastAsia="Times New Roman" w:hAnsi="Times New Roman" w:cs="Times New Roman"/>
          <w:color w:val="000000"/>
          <w:sz w:val="24"/>
          <w:szCs w:val="24"/>
          <w:lang w:eastAsia="hr-HR"/>
        </w:rPr>
        <w:t>zahtjevima za ostvarivanje prava za koja je novčana potpora uređena ovim Zakonom te koji su podneseni, a nisu riješeni do dana stupanja na snagu ovoga Zakona, rješavat će se prema odredbama ovoga Zakona. </w:t>
      </w:r>
    </w:p>
    <w:p w:rsidR="002E3B4D" w:rsidRPr="002E3B4D" w:rsidRDefault="000E1D95" w:rsidP="000E1D95">
      <w:pPr>
        <w:spacing w:after="135" w:line="240" w:lineRule="auto"/>
        <w:jc w:val="both"/>
        <w:textAlignment w:val="baseline"/>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w:t>
      </w:r>
      <w:r w:rsidR="002E3B4D" w:rsidRPr="002E3B4D">
        <w:rPr>
          <w:rFonts w:ascii="Times New Roman" w:eastAsia="Times New Roman" w:hAnsi="Times New Roman" w:cs="Times New Roman"/>
          <w:color w:val="000000"/>
          <w:sz w:val="24"/>
          <w:szCs w:val="24"/>
          <w:lang w:eastAsia="hr-HR"/>
        </w:rPr>
        <w:t> O zahtjevima za prijenos korištenja prava na roditeljsku poštedu od rada na drugog roditelja koji su podneseni, a nisu riješeni do dana stupanja na snagu ovoga Zakona, rješavat će se prema odredbama ovoga Zakona.</w:t>
      </w:r>
    </w:p>
    <w:p w:rsidR="002E3B4D" w:rsidRPr="002E3B4D" w:rsidRDefault="002E3B4D" w:rsidP="002E3B4D">
      <w:pPr>
        <w:spacing w:after="135"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(3) Korisnici koji su na dan stupanja na snagu ovoga Zakona zatečeni u korištenju prava na naknadu plaće u visini utvrđenoj člankom 24. stavcima 2. i 5.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(Narodne novine, br. 85/08, 110/08, 34/11, 54/13, 152/14 i 59/17) od dana stupanja na snagu ovoga Zakona naknadu plaće ostvaruju u visini utvrđenoj ovim Zakonom.</w:t>
      </w:r>
    </w:p>
    <w:p w:rsidR="002E3B4D" w:rsidRPr="002E3B4D" w:rsidRDefault="002E3B4D" w:rsidP="002E3B4D">
      <w:pPr>
        <w:spacing w:after="135"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(4) Zavod će korisnicima iz stavka 3. ovoga članka od dana stupanja na snagu ovoga Zakona po službenoj dužnosti obračunavati naknadu plaće u visini utvrđenoj ovim Zakonom.</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 Članak 5.</w:t>
      </w: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Ovaj Zakon objavit će se u „Narodnim novinama“, a stupa na snagu 1. travnja 2020. godine.</w:t>
      </w:r>
    </w:p>
    <w:p w:rsidR="00726CD6"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p>
    <w:p w:rsidR="00726CD6" w:rsidRDefault="00726CD6"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p>
    <w:p w:rsidR="002E3B4D" w:rsidRPr="002E3B4D" w:rsidRDefault="002E3B4D" w:rsidP="002E3B4D">
      <w:pPr>
        <w:spacing w:after="0" w:line="240" w:lineRule="auto"/>
        <w:ind w:firstLine="708"/>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lastRenderedPageBreak/>
        <w:t>OBRAZLOŽENJE</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I. RAZLOZI ZBOG KOJIH SE ZAKON DONOSI</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Osnovna namjena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(Narodne novine, broj 85/08., 110/08., 34/11. 54/13., 152/14. i 59/17.) je zaštita materinstva, njega novorođenog djeteta te usklađenje obiteljskog i poslovnog života. </w:t>
      </w: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Ustavnim se odredbama Republika Hrvatska opredijelila za osobitu zaštitu materinstva, djece i mladeži te za stvaranje socijalnih, kulturnih, odgojnih, materijalnih i drugih uvjeta kojima se promiče ostvarivanje prava na dostojan život, a osobita pozornost poklanja se i zaštiti majki na radu. Odgovornost za skrb o djeci i njihovoj dobrobiti je ustavno pravo i dužnost roditelja, ali i obveza društva u osiguranju preduvjeta za kvalitetniji razvoj djece.</w:t>
      </w: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Podrška države kroz obiteljske potpore; počevši od </w:t>
      </w:r>
      <w:proofErr w:type="spellStart"/>
      <w:r w:rsidRPr="002E3B4D">
        <w:rPr>
          <w:rFonts w:ascii="Times New Roman" w:eastAsia="Times New Roman" w:hAnsi="Times New Roman" w:cs="Times New Roman"/>
          <w:color w:val="000000"/>
          <w:sz w:val="24"/>
          <w:szCs w:val="24"/>
          <w:lang w:eastAsia="hr-HR"/>
        </w:rPr>
        <w:t>rodiljnog</w:t>
      </w:r>
      <w:proofErr w:type="spellEnd"/>
      <w:r w:rsidRPr="002E3B4D">
        <w:rPr>
          <w:rFonts w:ascii="Times New Roman" w:eastAsia="Times New Roman" w:hAnsi="Times New Roman" w:cs="Times New Roman"/>
          <w:color w:val="000000"/>
          <w:sz w:val="24"/>
          <w:szCs w:val="24"/>
          <w:lang w:eastAsia="hr-HR"/>
        </w:rPr>
        <w:t xml:space="preserve"> i roditeljskog dopusta, mjesečnih naknada, jednokratnih novčanih pomoći, naknada za skrb o bolesnom djetetu pa do dostupnosti zdravstvene skrbi, prioritetan su cilj u osnaživanju obitelji u podizanju djece. Na kvalitetu obiteljskog života i životni standard nemalo utječu troškovi roditeljstva koji posebno do izražaja dolaze povezani sa participacijom na tržištu rada tijekom </w:t>
      </w:r>
      <w:proofErr w:type="spellStart"/>
      <w:r w:rsidRPr="002E3B4D">
        <w:rPr>
          <w:rFonts w:ascii="Times New Roman" w:eastAsia="Times New Roman" w:hAnsi="Times New Roman" w:cs="Times New Roman"/>
          <w:color w:val="000000"/>
          <w:sz w:val="24"/>
          <w:szCs w:val="24"/>
          <w:lang w:eastAsia="hr-HR"/>
        </w:rPr>
        <w:t>rodiljnog</w:t>
      </w:r>
      <w:proofErr w:type="spellEnd"/>
      <w:r w:rsidRPr="002E3B4D">
        <w:rPr>
          <w:rFonts w:ascii="Times New Roman" w:eastAsia="Times New Roman" w:hAnsi="Times New Roman" w:cs="Times New Roman"/>
          <w:color w:val="000000"/>
          <w:sz w:val="24"/>
          <w:szCs w:val="24"/>
          <w:lang w:eastAsia="hr-HR"/>
        </w:rPr>
        <w:t>/roditeljskog dopusta uz veći rizik ostanka bez posla i teže vraćanje u svijet rada nakon duljeg razdoblja skrbi o djeci.</w:t>
      </w: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            Svrha </w:t>
      </w:r>
      <w:proofErr w:type="spellStart"/>
      <w:r w:rsidRPr="002E3B4D">
        <w:rPr>
          <w:rFonts w:ascii="Times New Roman" w:eastAsia="Times New Roman" w:hAnsi="Times New Roman" w:cs="Times New Roman"/>
          <w:color w:val="000000"/>
          <w:sz w:val="24"/>
          <w:szCs w:val="24"/>
          <w:lang w:eastAsia="hr-HR"/>
        </w:rPr>
        <w:t>rodiljnih</w:t>
      </w:r>
      <w:proofErr w:type="spellEnd"/>
      <w:r w:rsidRPr="002E3B4D">
        <w:rPr>
          <w:rFonts w:ascii="Times New Roman" w:eastAsia="Times New Roman" w:hAnsi="Times New Roman" w:cs="Times New Roman"/>
          <w:color w:val="000000"/>
          <w:sz w:val="24"/>
          <w:szCs w:val="24"/>
          <w:lang w:eastAsia="hr-HR"/>
        </w:rPr>
        <w:t xml:space="preserve"> i roditeljskih potpora općenito, pa tako i roditeljskog dopusta je omogućavanje njege i brige o djetetu, podizanje djeteta, zaštita materinstva i usklađenje obiteljskog i poslovnog života. Sukladno tome, priznavanje prava korisnicima na vremenske i novčane potpore zasniva se na zadovoljenju njihovih potreba kao roditelja, kao i potreba djeteta za stalnom i adekvatnom njegom i brigom. Osobito je važno omogućiti roditeljima primjereno vrijeme za brigu o djetetu i socijalnu sigurnost obitelji te osigurati vremensko razdoblje za dopust poslije rođenja djeteta, tijekom njegove najranije dobi. Za vrijeme korištenja roditeljskih potpora (roditeljskog dopusta, roditeljske poštede od rada te roditeljske brige o djetetu) roditeljima treba biti osigurana socijalna sigurnost kroz odgovarajuću visinu naknade plaće ili novčane naknade.</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Kroz pripadajuće </w:t>
      </w:r>
      <w:proofErr w:type="spellStart"/>
      <w:r w:rsidRPr="002E3B4D">
        <w:rPr>
          <w:rFonts w:ascii="Times New Roman" w:eastAsia="Times New Roman" w:hAnsi="Times New Roman" w:cs="Times New Roman"/>
          <w:color w:val="000000"/>
          <w:sz w:val="24"/>
          <w:szCs w:val="24"/>
          <w:lang w:eastAsia="hr-HR"/>
        </w:rPr>
        <w:t>rodiljne</w:t>
      </w:r>
      <w:proofErr w:type="spellEnd"/>
      <w:r w:rsidRPr="002E3B4D">
        <w:rPr>
          <w:rFonts w:ascii="Times New Roman" w:eastAsia="Times New Roman" w:hAnsi="Times New Roman" w:cs="Times New Roman"/>
          <w:color w:val="000000"/>
          <w:sz w:val="24"/>
          <w:szCs w:val="24"/>
          <w:lang w:eastAsia="hr-HR"/>
        </w:rPr>
        <w:t xml:space="preserve"> i roditeljske naknade kojima bi se održao i jačao materijalni standard i kvaliteta života obitelji utječe se na lakše odlučivanje na roditeljstvo i proširenje obitelji. </w:t>
      </w: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U cilju stvaranja povoljnijeg okruženja i financijskih uvjeta za obitelji s novorođenom djecom te vodeći računa o višegodišnjim nepovoljnim demografskim pokazateljima, izmjenama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koje su stupile na snagu 1. srpnja 2017. godine povećane su visine novčanih potpora za pojedine skupine prava korisnika. Zakonske promjene prvenstveno su se odnosile na povećanje maksimalnog iznosa naknade plaće koja se isplaćuje za vrijeme korištenja roditeljskog dopusta za zaposlene roditelje (drugih šest mjeseci) sa ranijeg limita od 2.660,80 kuna na 3.991,20 kuna. Povećana je i visina novčane naknade za nezaposlene roditelje te za zaposlene roditelje koji ne ispunjavaju zakonom propisani uvjet staža osiguranja (12 mjeseci neprekidno i 18 mjeseci s prekidima) i to sa 1.663,00 kuna na iznos od 2.328,20 kuna. Povećanjem naknade obuhvaćeni su i roditelji koji mogu koristiti pravo na roditeljski dopust za rođene blizance, treće i svako sljedeće dijete, do treće godine života djeteta (povećanje sa 1.663,00 kuna na 2.328,20 kuna)</w:t>
      </w:r>
      <w:r w:rsidRPr="002E3B4D">
        <w:rPr>
          <w:rFonts w:ascii="Times New Roman" w:eastAsia="Times New Roman" w:hAnsi="Times New Roman" w:cs="Times New Roman"/>
          <w:b/>
          <w:bCs/>
          <w:color w:val="1F497D"/>
          <w:sz w:val="24"/>
          <w:szCs w:val="24"/>
          <w:lang w:eastAsia="hr-HR"/>
        </w:rPr>
        <w:t xml:space="preserve">. </w:t>
      </w:r>
      <w:r w:rsidRPr="002E3B4D">
        <w:rPr>
          <w:rFonts w:ascii="Times New Roman" w:eastAsia="Times New Roman" w:hAnsi="Times New Roman" w:cs="Times New Roman"/>
          <w:color w:val="000000"/>
          <w:sz w:val="24"/>
          <w:szCs w:val="24"/>
          <w:lang w:eastAsia="hr-HR"/>
        </w:rPr>
        <w:t xml:space="preserve">Nadalje, povećana je i novčana potpora za zaposlene i samozaposlene roditelje koji koriste dopust radi njege djeteta s težim smetnjama u razvoju (povećanje sa 2.161,90 kuna na 2.328,20 kuna) te za rad s polovicom punog radnog </w:t>
      </w:r>
      <w:r w:rsidRPr="002E3B4D">
        <w:rPr>
          <w:rFonts w:ascii="Times New Roman" w:eastAsia="Times New Roman" w:hAnsi="Times New Roman" w:cs="Times New Roman"/>
          <w:color w:val="000000"/>
          <w:sz w:val="24"/>
          <w:szCs w:val="24"/>
          <w:lang w:eastAsia="hr-HR"/>
        </w:rPr>
        <w:lastRenderedPageBreak/>
        <w:t>vremena radi pojačane njege djeteta kao i druga prava povezanih skupina korisnika (povećanje sa 1.663,00 kuna na 2.328,20 kuna).</w:t>
      </w:r>
      <w:r w:rsidRPr="002E3B4D">
        <w:rPr>
          <w:rFonts w:ascii="Times New Roman" w:eastAsia="Times New Roman" w:hAnsi="Times New Roman" w:cs="Times New Roman"/>
          <w:b/>
          <w:bCs/>
          <w:color w:val="1F497D"/>
          <w:sz w:val="24"/>
          <w:szCs w:val="24"/>
          <w:lang w:eastAsia="hr-HR"/>
        </w:rPr>
        <w:t> </w:t>
      </w: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Zakonske odredbe vezane uz zaštitu i ostvarenje prava obitelji i njezinih članova provedbom analize i evaluacije učinaka potrebno je i nadalje usmjeravati prema iznalaženju boljih i povoljnijih rješenja u području osnaživanja obitelji i ravnomjernije raspodjele roditeljskih obveza.  </w:t>
      </w: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U okviru pripreme za izradu Nacionalne razvojne strategije 2030. i </w:t>
      </w:r>
      <w:proofErr w:type="spellStart"/>
      <w:r w:rsidRPr="002E3B4D">
        <w:rPr>
          <w:rFonts w:ascii="Times New Roman" w:eastAsia="Times New Roman" w:hAnsi="Times New Roman" w:cs="Times New Roman"/>
          <w:color w:val="000000"/>
          <w:sz w:val="24"/>
          <w:szCs w:val="24"/>
          <w:lang w:eastAsia="hr-HR"/>
        </w:rPr>
        <w:t>Policy</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Notea</w:t>
      </w:r>
      <w:proofErr w:type="spellEnd"/>
      <w:r w:rsidRPr="002E3B4D">
        <w:rPr>
          <w:rFonts w:ascii="Times New Roman" w:eastAsia="Times New Roman" w:hAnsi="Times New Roman" w:cs="Times New Roman"/>
          <w:color w:val="000000"/>
          <w:sz w:val="24"/>
          <w:szCs w:val="24"/>
          <w:lang w:eastAsia="hr-HR"/>
        </w:rPr>
        <w:t xml:space="preserve"> koji je za područje demografije izradila Svjetska banka („</w:t>
      </w:r>
      <w:proofErr w:type="spellStart"/>
      <w:r w:rsidRPr="002E3B4D">
        <w:rPr>
          <w:rFonts w:ascii="Times New Roman" w:eastAsia="Times New Roman" w:hAnsi="Times New Roman" w:cs="Times New Roman"/>
          <w:color w:val="000000"/>
          <w:sz w:val="24"/>
          <w:szCs w:val="24"/>
          <w:lang w:eastAsia="hr-HR"/>
        </w:rPr>
        <w:t>Policy</w:t>
      </w:r>
      <w:proofErr w:type="spellEnd"/>
      <w:r w:rsidRPr="002E3B4D">
        <w:rPr>
          <w:rFonts w:ascii="Times New Roman" w:eastAsia="Times New Roman" w:hAnsi="Times New Roman" w:cs="Times New Roman"/>
          <w:color w:val="000000"/>
          <w:sz w:val="24"/>
          <w:szCs w:val="24"/>
          <w:lang w:eastAsia="hr-HR"/>
        </w:rPr>
        <w:t xml:space="preserve"> Note-</w:t>
      </w:r>
      <w:proofErr w:type="spellStart"/>
      <w:r w:rsidRPr="002E3B4D">
        <w:rPr>
          <w:rFonts w:ascii="Times New Roman" w:eastAsia="Times New Roman" w:hAnsi="Times New Roman" w:cs="Times New Roman"/>
          <w:color w:val="000000"/>
          <w:sz w:val="24"/>
          <w:szCs w:val="24"/>
          <w:lang w:eastAsia="hr-HR"/>
        </w:rPr>
        <w:t>Demography</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and</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Family</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Policies</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in</w:t>
      </w:r>
      <w:proofErr w:type="spellEnd"/>
      <w:r w:rsidRPr="002E3B4D">
        <w:rPr>
          <w:rFonts w:ascii="Times New Roman" w:eastAsia="Times New Roman" w:hAnsi="Times New Roman" w:cs="Times New Roman"/>
          <w:color w:val="000000"/>
          <w:sz w:val="24"/>
          <w:szCs w:val="24"/>
          <w:lang w:eastAsia="hr-HR"/>
        </w:rPr>
        <w:t xml:space="preserve"> Croatia </w:t>
      </w:r>
      <w:proofErr w:type="spellStart"/>
      <w:r w:rsidRPr="002E3B4D">
        <w:rPr>
          <w:rFonts w:ascii="Times New Roman" w:eastAsia="Times New Roman" w:hAnsi="Times New Roman" w:cs="Times New Roman"/>
          <w:color w:val="000000"/>
          <w:sz w:val="24"/>
          <w:szCs w:val="24"/>
          <w:lang w:eastAsia="hr-HR"/>
        </w:rPr>
        <w:t>and</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Experience</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in</w:t>
      </w:r>
      <w:proofErr w:type="spellEnd"/>
      <w:r w:rsidRPr="002E3B4D">
        <w:rPr>
          <w:rFonts w:ascii="Times New Roman" w:eastAsia="Times New Roman" w:hAnsi="Times New Roman" w:cs="Times New Roman"/>
          <w:color w:val="000000"/>
          <w:sz w:val="24"/>
          <w:szCs w:val="24"/>
          <w:lang w:eastAsia="hr-HR"/>
        </w:rPr>
        <w:t xml:space="preserve"> </w:t>
      </w:r>
      <w:proofErr w:type="spellStart"/>
      <w:r w:rsidRPr="002E3B4D">
        <w:rPr>
          <w:rFonts w:ascii="Times New Roman" w:eastAsia="Times New Roman" w:hAnsi="Times New Roman" w:cs="Times New Roman"/>
          <w:color w:val="000000"/>
          <w:sz w:val="24"/>
          <w:szCs w:val="24"/>
          <w:lang w:eastAsia="hr-HR"/>
        </w:rPr>
        <w:t>Selected</w:t>
      </w:r>
      <w:proofErr w:type="spellEnd"/>
      <w:r w:rsidRPr="002E3B4D">
        <w:rPr>
          <w:rFonts w:ascii="Times New Roman" w:eastAsia="Times New Roman" w:hAnsi="Times New Roman" w:cs="Times New Roman"/>
          <w:color w:val="000000"/>
          <w:sz w:val="24"/>
          <w:szCs w:val="24"/>
          <w:lang w:eastAsia="hr-HR"/>
        </w:rPr>
        <w:t xml:space="preserve"> EU </w:t>
      </w:r>
      <w:proofErr w:type="spellStart"/>
      <w:r w:rsidRPr="002E3B4D">
        <w:rPr>
          <w:rFonts w:ascii="Times New Roman" w:eastAsia="Times New Roman" w:hAnsi="Times New Roman" w:cs="Times New Roman"/>
          <w:color w:val="000000"/>
          <w:sz w:val="24"/>
          <w:szCs w:val="24"/>
          <w:lang w:eastAsia="hr-HR"/>
        </w:rPr>
        <w:t>Countries</w:t>
      </w:r>
      <w:proofErr w:type="spellEnd"/>
      <w:r w:rsidRPr="002E3B4D">
        <w:rPr>
          <w:rFonts w:ascii="Times New Roman" w:eastAsia="Times New Roman" w:hAnsi="Times New Roman" w:cs="Times New Roman"/>
          <w:color w:val="000000"/>
          <w:sz w:val="24"/>
          <w:szCs w:val="24"/>
          <w:lang w:eastAsia="hr-HR"/>
        </w:rPr>
        <w:t>“, listopad 2018.)</w:t>
      </w:r>
      <w:r w:rsidRPr="002E3B4D">
        <w:rPr>
          <w:rFonts w:ascii="Times New Roman" w:eastAsia="Times New Roman" w:hAnsi="Times New Roman" w:cs="Times New Roman"/>
          <w:color w:val="0070C0"/>
          <w:sz w:val="24"/>
          <w:szCs w:val="24"/>
          <w:lang w:eastAsia="hr-HR"/>
        </w:rPr>
        <w:t xml:space="preserve"> </w:t>
      </w:r>
      <w:r w:rsidRPr="002E3B4D">
        <w:rPr>
          <w:rFonts w:ascii="Times New Roman" w:eastAsia="Times New Roman" w:hAnsi="Times New Roman" w:cs="Times New Roman"/>
          <w:color w:val="000000"/>
          <w:sz w:val="24"/>
          <w:szCs w:val="24"/>
          <w:lang w:eastAsia="hr-HR"/>
        </w:rPr>
        <w:t>dana je preporuka kojom se ističe da je adekvatnija kompenzacija roditeljske naknade koja će biti najbliže prethodno ostvarenoj plaći, od izuzetne važnosti kako za veću stopu nataliteta tako i za veće uključivanje žena na tržište rada te aktivniju ulogu očeva u odgoju djece.</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Vlada je odredila i mjere populacijske politike kao temelj gospodarskog, regionalnog, ruralnog i ukupnog razvitka te snažno zagovara njihovu provedbu. Izmjenama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iz 2017. povećan je maksimalni iznos naknade plaće koja se isplaćuje zaposlenim roditeljima za vrijeme korištenja roditeljskog dopusta (drugih šest mjeseci) sa ranijeg limita od 2.660,80 kuna na 3.991,20 kuna. Unatoč navedenom povećanju, roditeljska naknada je i nadalje neodgovarajuća za kategoriju zaposlenih i samozaposlenih roditelja s višim primanjima jer odstupa od njihove stvarne visine plaće, uslijed čega nakon korištenja </w:t>
      </w:r>
      <w:proofErr w:type="spellStart"/>
      <w:r w:rsidRPr="002E3B4D">
        <w:rPr>
          <w:rFonts w:ascii="Times New Roman" w:eastAsia="Times New Roman" w:hAnsi="Times New Roman" w:cs="Times New Roman"/>
          <w:color w:val="000000"/>
          <w:sz w:val="24"/>
          <w:szCs w:val="24"/>
          <w:lang w:eastAsia="hr-HR"/>
        </w:rPr>
        <w:t>rodiljnog</w:t>
      </w:r>
      <w:proofErr w:type="spellEnd"/>
      <w:r w:rsidRPr="002E3B4D">
        <w:rPr>
          <w:rFonts w:ascii="Times New Roman" w:eastAsia="Times New Roman" w:hAnsi="Times New Roman" w:cs="Times New Roman"/>
          <w:color w:val="000000"/>
          <w:sz w:val="24"/>
          <w:szCs w:val="24"/>
          <w:lang w:eastAsia="hr-HR"/>
        </w:rPr>
        <w:t xml:space="preserve"> dopusta (prvih šest mjeseci) dolazi do gubitka dijela dohotka odlaskom na roditeljski dopust. U narednom razdoblju važno je nastaviti provedbu mjera u cilju poticanja korištenja roditeljskog dopusta zaposlenih roditelja, kako ne bi došlo do znatnijeg pada životnog standarda za vrijeme korištenja roditeljskog dopusta, posebice imajući u vidu da su nedovoljno visoke razine naknade jedan od uzroka slabijeg odaziva korištenja roditeljskog dopusta majki i očeva. </w:t>
      </w:r>
    </w:p>
    <w:p w:rsidR="002E3B4D" w:rsidRPr="002E3B4D" w:rsidRDefault="002E3B4D" w:rsidP="002E3B4D">
      <w:pPr>
        <w:spacing w:after="135"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Na potrebu izrade novog zakona ukazuje Nacionalni program reformi za 2019., koji predviđa kao cilj povećanje iznosa limita novčanih naknada za vrijeme korištenja roditeljskog dopusta iz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Programom Vlade definirana je potreba da se izravnim i neizravnim mjerama populacijske politike utječe na porast nataliteta, s dugoročnim ciljem uravnoteženja dobne strukture i održanja prostorne ravnoteže stanovništva u smjeru povećanja udjela mlađeg stanovništva. Jedan od značajnih ciljeva je upravo poticanje porasta nataliteta uz osiguranje minimalnog i podizanje postojećeg životnog standarda, kroz aktivnosti populacijske politike, koje obuhvaćaju izmjene i povećanje naknade za drugih šest mjeseci roditeljskog dopusta uređenih Zakonom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w:t>
      </w: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Slijedom navedenog, ocjenjujemo potrebnim uvesti daljnje promjene u sustavu </w:t>
      </w:r>
      <w:proofErr w:type="spellStart"/>
      <w:r w:rsidRPr="002E3B4D">
        <w:rPr>
          <w:rFonts w:ascii="Times New Roman" w:eastAsia="Times New Roman" w:hAnsi="Times New Roman" w:cs="Times New Roman"/>
          <w:color w:val="000000"/>
          <w:sz w:val="24"/>
          <w:szCs w:val="24"/>
          <w:lang w:eastAsia="hr-HR"/>
        </w:rPr>
        <w:t>rodiljnih</w:t>
      </w:r>
      <w:proofErr w:type="spellEnd"/>
      <w:r w:rsidRPr="002E3B4D">
        <w:rPr>
          <w:rFonts w:ascii="Times New Roman" w:eastAsia="Times New Roman" w:hAnsi="Times New Roman" w:cs="Times New Roman"/>
          <w:color w:val="000000"/>
          <w:sz w:val="24"/>
          <w:szCs w:val="24"/>
          <w:lang w:eastAsia="hr-HR"/>
        </w:rPr>
        <w:t xml:space="preserve"> i roditeljskih dopusta kojima bi se dodatno potaknulo korištenje dopusta roditelja, uvažavajući obiteljsku situaciju, osiguranje stabilnosti majki na tržištu rada kao i potrebu jačeg uključivanja očeva na sudjelovanje u ranom odgoju djece. Korištenjem prava prema potrebama, roditeljima bi se olakšalo usklađivanje profesionalnog i privatnog života.</w:t>
      </w: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Odredbama važećeg Zakona (članak 24. stavak 2.) propisano je pravo na naknadu plaće zaposlenog ili samozaposlenog roditelja za vrijeme korištenja prava na roditeljski dopust za prvih 6 mjeseci ako to pravo koristi jedan roditelj, odnosno 8 mjeseci ako to pravo koriste oba roditelja, koja se isplaćuje u punom iznosu osnovice za naknadu plaće (100% osnovice za naknadu plaće), ali ne može, za puno radno vrijeme iznositi više od 120% proračunske osnovice mjesečno (što trenutačno iznosi 3.991,20 kuna). Daljnje povećanje materijalnih prava korisnika novčanih potpora za vrijeme korištenja roditeljskog dopusta ocjenjujemo kao jednu od </w:t>
      </w:r>
      <w:r w:rsidRPr="002E3B4D">
        <w:rPr>
          <w:rFonts w:ascii="Times New Roman" w:eastAsia="Times New Roman" w:hAnsi="Times New Roman" w:cs="Times New Roman"/>
          <w:color w:val="000000"/>
          <w:sz w:val="24"/>
          <w:szCs w:val="24"/>
          <w:lang w:eastAsia="hr-HR"/>
        </w:rPr>
        <w:lastRenderedPageBreak/>
        <w:t>prioritetnih aktivnosti koja će dodatno potaknuti korištenje roditeljskog dopusta od strane oba roditelja, kao i povećanje broja zaposlenih i samozaposlenih očeva koji koriste pravo na roditeljski dopust te posljedično jačanje uloge očeva u odgoju i brizi o novorođenom djetetu. </w:t>
      </w:r>
    </w:p>
    <w:p w:rsidR="006E459A" w:rsidRPr="002E3B4D" w:rsidRDefault="006E459A"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II. PITANJA KOJA SE ZAKONOM RJEŠAVAJU </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Ovim normativnim rješenjem definirat će se zakonske pretpostavke za povećanje maksimalnog iznosa naknade plaće koja se isplaćuje za vrijeme korištenja roditeljskog dopusta za zaposlene i samozaposlene roditelje. Sukladno navedenom, predlaže se povećanje maksimalnog iznosa naknade plaće koja se isplaćuje za vrijeme korištenja roditeljskog dopusta za zaposlene i samozaposlene roditelje, sa 120% proračunske osnovice mjesečno (dosadašnjeg limita od 3.991,20 kuna) na 170% proračunske osnovice (5.654,20 kuna) za prvih 6 mjeseci ako to pravo koristi jedan roditelj, ili prvih 8 mjeseci ako to pravo koriste oba roditelja. U skladu s povećanjem iznosa navedenog prava potrebno je na istovjetan način obuhvatiti i korištenje prava na roditeljski dopust za slučaj smrti djeteta zaposlene ili samozaposlene majke iz članka 17. važećeg Zakona te se predlaže povećanje maksimalnog iznosa naknade plaće koja se prema važećem Zakonu (članak 24. stavak 5.) isplaćuje u punom iznosu osnovice za naknadu plaće (100% osnovice za naknadu plaće), ali ne može za puno radno vrijeme iznositi više od 120% proračunske osnovice (3.991,20 kuna). </w:t>
      </w: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Ocjenjuje se da će predložena normativna rješenja proizvesti značajan pozitivan socijalni učinak, kojim se očekuje poboljšanje statusa budućih korisnika </w:t>
      </w:r>
      <w:proofErr w:type="spellStart"/>
      <w:r w:rsidRPr="002E3B4D">
        <w:rPr>
          <w:rFonts w:ascii="Times New Roman" w:eastAsia="Times New Roman" w:hAnsi="Times New Roman" w:cs="Times New Roman"/>
          <w:color w:val="000000"/>
          <w:sz w:val="24"/>
          <w:szCs w:val="24"/>
          <w:lang w:eastAsia="hr-HR"/>
        </w:rPr>
        <w:t>rodiljnih</w:t>
      </w:r>
      <w:proofErr w:type="spellEnd"/>
      <w:r w:rsidRPr="002E3B4D">
        <w:rPr>
          <w:rFonts w:ascii="Times New Roman" w:eastAsia="Times New Roman" w:hAnsi="Times New Roman" w:cs="Times New Roman"/>
          <w:color w:val="000000"/>
          <w:sz w:val="24"/>
          <w:szCs w:val="24"/>
          <w:lang w:eastAsia="hr-HR"/>
        </w:rPr>
        <w:t xml:space="preserve"> i roditeljskih potpora koji će to pravo moći ostvariti (djeca, obitelji, korisnici prava iz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w:t>
      </w: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Ujedno se predlaže izmijeniti razdoblje trajanja prethodnog osiguranja zaposlenog ili samozaposlenog roditelja kao uvjeta za ostvarivanje prava iz članka 24. stavka 7. Zakona po uzoru na odredbe Zakona o obveznom zdravstvenom osiguranju (Narodne novine, broj 80/13, i 137/13) na način da se trajanje prethodnog osiguranja smanji kako bi bilo povoljnije za korisnike prava (umjesto 12 mjeseci neprekidno predlaže se 9 mjeseci odnosno umjesto 18 mjeseci s prekidima u posljednje dvije godine predlaže se 12 mjeseci s prekidima u posljednje dvije godine). </w:t>
      </w:r>
    </w:p>
    <w:p w:rsidR="002E3B4D" w:rsidRPr="002E3B4D" w:rsidRDefault="002E3B4D" w:rsidP="002E3B4D">
      <w:pPr>
        <w:spacing w:after="0"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Prema važećem Zakonu (članak 29. stavak 2.) korisnica roditeljske poštede od rada može prekinuti korištenje tog prava radi zaposlenja ili </w:t>
      </w:r>
      <w:proofErr w:type="spellStart"/>
      <w:r w:rsidRPr="002E3B4D">
        <w:rPr>
          <w:rFonts w:ascii="Times New Roman" w:eastAsia="Times New Roman" w:hAnsi="Times New Roman" w:cs="Times New Roman"/>
          <w:color w:val="000000"/>
          <w:sz w:val="24"/>
          <w:szCs w:val="24"/>
          <w:lang w:eastAsia="hr-HR"/>
        </w:rPr>
        <w:t>samozaposlenja</w:t>
      </w:r>
      <w:proofErr w:type="spellEnd"/>
      <w:r w:rsidRPr="002E3B4D">
        <w:rPr>
          <w:rFonts w:ascii="Times New Roman" w:eastAsia="Times New Roman" w:hAnsi="Times New Roman" w:cs="Times New Roman"/>
          <w:color w:val="000000"/>
          <w:sz w:val="24"/>
          <w:szCs w:val="24"/>
          <w:lang w:eastAsia="hr-HR"/>
        </w:rPr>
        <w:t xml:space="preserve"> te prenijeti to pravo drugom roditelju, koji je u istom </w:t>
      </w:r>
      <w:proofErr w:type="spellStart"/>
      <w:r w:rsidRPr="002E3B4D">
        <w:rPr>
          <w:rFonts w:ascii="Times New Roman" w:eastAsia="Times New Roman" w:hAnsi="Times New Roman" w:cs="Times New Roman"/>
          <w:color w:val="000000"/>
          <w:sz w:val="24"/>
          <w:szCs w:val="24"/>
          <w:lang w:eastAsia="hr-HR"/>
        </w:rPr>
        <w:t>radnopravnom</w:t>
      </w:r>
      <w:proofErr w:type="spellEnd"/>
      <w:r w:rsidRPr="002E3B4D">
        <w:rPr>
          <w:rFonts w:ascii="Times New Roman" w:eastAsia="Times New Roman" w:hAnsi="Times New Roman" w:cs="Times New Roman"/>
          <w:color w:val="000000"/>
          <w:sz w:val="24"/>
          <w:szCs w:val="24"/>
          <w:lang w:eastAsia="hr-HR"/>
        </w:rPr>
        <w:t xml:space="preserve"> statusu s korisnicom, radi korištenja preostalog dijela neiskorištenog prava na roditeljsku poštedu od rada, uz korisnikovu suglasnost. Međutim, uvjet prijenosa prava na oca djeteta je ograničavajući u slučajevima kada se majka korisnica roditeljske poštede zapošljava, a otac djeteta je zaposlen, odnosno ima različit </w:t>
      </w:r>
      <w:proofErr w:type="spellStart"/>
      <w:r w:rsidRPr="002E3B4D">
        <w:rPr>
          <w:rFonts w:ascii="Times New Roman" w:eastAsia="Times New Roman" w:hAnsi="Times New Roman" w:cs="Times New Roman"/>
          <w:color w:val="000000"/>
          <w:sz w:val="24"/>
          <w:szCs w:val="24"/>
          <w:lang w:eastAsia="hr-HR"/>
        </w:rPr>
        <w:t>radnopravni</w:t>
      </w:r>
      <w:proofErr w:type="spellEnd"/>
      <w:r w:rsidRPr="002E3B4D">
        <w:rPr>
          <w:rFonts w:ascii="Times New Roman" w:eastAsia="Times New Roman" w:hAnsi="Times New Roman" w:cs="Times New Roman"/>
          <w:color w:val="000000"/>
          <w:sz w:val="24"/>
          <w:szCs w:val="24"/>
          <w:lang w:eastAsia="hr-HR"/>
        </w:rPr>
        <w:t xml:space="preserve"> status od nje, što za posljedicu ima odbijanje zahtjeva za prijenosom prava. S tim u svezi, zadovoljavanje navedenog uvjeta (da oba roditelja budu istog </w:t>
      </w:r>
      <w:proofErr w:type="spellStart"/>
      <w:r w:rsidRPr="002E3B4D">
        <w:rPr>
          <w:rFonts w:ascii="Times New Roman" w:eastAsia="Times New Roman" w:hAnsi="Times New Roman" w:cs="Times New Roman"/>
          <w:color w:val="000000"/>
          <w:sz w:val="24"/>
          <w:szCs w:val="24"/>
          <w:lang w:eastAsia="hr-HR"/>
        </w:rPr>
        <w:t>radnopravnog</w:t>
      </w:r>
      <w:proofErr w:type="spellEnd"/>
      <w:r w:rsidRPr="002E3B4D">
        <w:rPr>
          <w:rFonts w:ascii="Times New Roman" w:eastAsia="Times New Roman" w:hAnsi="Times New Roman" w:cs="Times New Roman"/>
          <w:color w:val="000000"/>
          <w:sz w:val="24"/>
          <w:szCs w:val="24"/>
          <w:lang w:eastAsia="hr-HR"/>
        </w:rPr>
        <w:t xml:space="preserve"> statusa prije prijenosa prava) ne traži se u slučaju prijenosa </w:t>
      </w:r>
      <w:proofErr w:type="spellStart"/>
      <w:r w:rsidRPr="002E3B4D">
        <w:rPr>
          <w:rFonts w:ascii="Times New Roman" w:eastAsia="Times New Roman" w:hAnsi="Times New Roman" w:cs="Times New Roman"/>
          <w:color w:val="000000"/>
          <w:sz w:val="24"/>
          <w:szCs w:val="24"/>
          <w:lang w:eastAsia="hr-HR"/>
        </w:rPr>
        <w:t>rodiljne</w:t>
      </w:r>
      <w:proofErr w:type="spellEnd"/>
      <w:r w:rsidRPr="002E3B4D">
        <w:rPr>
          <w:rFonts w:ascii="Times New Roman" w:eastAsia="Times New Roman" w:hAnsi="Times New Roman" w:cs="Times New Roman"/>
          <w:color w:val="000000"/>
          <w:sz w:val="24"/>
          <w:szCs w:val="24"/>
          <w:lang w:eastAsia="hr-HR"/>
        </w:rPr>
        <w:t xml:space="preserve"> i roditeljske brige o djetetu korisnika izvan sustava rada, pa čak niti tijekom prijenosa </w:t>
      </w:r>
      <w:proofErr w:type="spellStart"/>
      <w:r w:rsidRPr="002E3B4D">
        <w:rPr>
          <w:rFonts w:ascii="Times New Roman" w:eastAsia="Times New Roman" w:hAnsi="Times New Roman" w:cs="Times New Roman"/>
          <w:color w:val="000000"/>
          <w:sz w:val="24"/>
          <w:szCs w:val="24"/>
          <w:lang w:eastAsia="hr-HR"/>
        </w:rPr>
        <w:t>rodiljne</w:t>
      </w:r>
      <w:proofErr w:type="spellEnd"/>
      <w:r w:rsidRPr="002E3B4D">
        <w:rPr>
          <w:rFonts w:ascii="Times New Roman" w:eastAsia="Times New Roman" w:hAnsi="Times New Roman" w:cs="Times New Roman"/>
          <w:color w:val="000000"/>
          <w:sz w:val="24"/>
          <w:szCs w:val="24"/>
          <w:lang w:eastAsia="hr-HR"/>
        </w:rPr>
        <w:t xml:space="preserve"> poštede od rada već samo kod roditeljske poštede od rada, što se ovim Zakonom predlaže uskladiti.</w:t>
      </w:r>
    </w:p>
    <w:p w:rsidR="002E3B4D"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p>
    <w:p w:rsidR="004770C6" w:rsidRDefault="004770C6" w:rsidP="002E3B4D">
      <w:pPr>
        <w:spacing w:after="240" w:line="240" w:lineRule="auto"/>
        <w:rPr>
          <w:rFonts w:ascii="Times New Roman" w:eastAsia="Times New Roman" w:hAnsi="Times New Roman" w:cs="Times New Roman"/>
          <w:sz w:val="24"/>
          <w:szCs w:val="24"/>
          <w:lang w:eastAsia="hr-HR"/>
        </w:rPr>
      </w:pPr>
    </w:p>
    <w:p w:rsidR="006E459A" w:rsidRDefault="006E459A" w:rsidP="002E3B4D">
      <w:pPr>
        <w:spacing w:after="240" w:line="240" w:lineRule="auto"/>
        <w:rPr>
          <w:rFonts w:ascii="Times New Roman" w:eastAsia="Times New Roman" w:hAnsi="Times New Roman" w:cs="Times New Roman"/>
          <w:sz w:val="24"/>
          <w:szCs w:val="24"/>
          <w:lang w:eastAsia="hr-HR"/>
        </w:rPr>
      </w:pPr>
    </w:p>
    <w:p w:rsidR="004770C6" w:rsidRPr="002E3B4D" w:rsidRDefault="004770C6"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lastRenderedPageBreak/>
        <w:t>III. OBJAŠNJENJE ODREDBI PREDLOŽENOG ZAKONA</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Uz članak 1.</w:t>
      </w:r>
      <w:r w:rsidRPr="002E3B4D">
        <w:rPr>
          <w:rFonts w:ascii="Times New Roman" w:eastAsia="Times New Roman" w:hAnsi="Times New Roman" w:cs="Times New Roman"/>
          <w:color w:val="000000"/>
          <w:sz w:val="24"/>
          <w:szCs w:val="24"/>
          <w:lang w:eastAsia="hr-HR"/>
        </w:rPr>
        <w:t> </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Ovom odredbom mijenja se članak 24. stavak 2. koji propisuje da naknada plaće koja se isplaćuje za vrijeme korištenja prava na roditeljski dopust za zaposlene i samozaposlene roditelje ne može za puno radno vrijeme iznositi više od 120% proračunske osnovice, te se maksimalni iznos naknade plaće povećava i iznosi 170% proračunske osnovice mjesečno.</w:t>
      </w: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Mijenja se stavak 5. koji propisuje da naknada plaće za vrijeme korištenja prava na roditeljski dopust za slučaj smrti djeteta zaposlenog ili samozaposlenog roditelja ne može za puno radno vrijeme iznositi više od 120% proračunske osnovice, te se maksimalni iznos naknade plaće povećava te iznosi 170% proračunske osnovice mjesečno.</w:t>
      </w: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Mijenja se uvjet staža osiguranja za ostvarivanje prava zaposlenog ili samozaposlenog roditelja na način da se trajanje prethodnog osiguranja smanji (umjesto 12 mjeseci neprekidno predlaže se 9 mjeseci odnosno umjesto 18 mjeseci s prekidima u posljednje dvije godine predlaže se 12 mjeseci s prekidima u posljednje dvije godine). </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Uz članak 2. </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Ovom odredbom omogućava se da korisnik prava na roditeljsku poštedu od rada može prekinuti korištenje tog prava radi zaposlenja ili </w:t>
      </w:r>
      <w:proofErr w:type="spellStart"/>
      <w:r w:rsidRPr="002E3B4D">
        <w:rPr>
          <w:rFonts w:ascii="Times New Roman" w:eastAsia="Times New Roman" w:hAnsi="Times New Roman" w:cs="Times New Roman"/>
          <w:color w:val="000000"/>
          <w:sz w:val="24"/>
          <w:szCs w:val="24"/>
          <w:lang w:eastAsia="hr-HR"/>
        </w:rPr>
        <w:t>samozaposlenja</w:t>
      </w:r>
      <w:proofErr w:type="spellEnd"/>
      <w:r w:rsidRPr="002E3B4D">
        <w:rPr>
          <w:rFonts w:ascii="Times New Roman" w:eastAsia="Times New Roman" w:hAnsi="Times New Roman" w:cs="Times New Roman"/>
          <w:color w:val="000000"/>
          <w:sz w:val="24"/>
          <w:szCs w:val="24"/>
          <w:lang w:eastAsia="hr-HR"/>
        </w:rPr>
        <w:t xml:space="preserve"> te prenijeti to pravo drugom roditelju, sukladno njegovom </w:t>
      </w:r>
      <w:proofErr w:type="spellStart"/>
      <w:r w:rsidRPr="002E3B4D">
        <w:rPr>
          <w:rFonts w:ascii="Times New Roman" w:eastAsia="Times New Roman" w:hAnsi="Times New Roman" w:cs="Times New Roman"/>
          <w:color w:val="000000"/>
          <w:sz w:val="24"/>
          <w:szCs w:val="24"/>
          <w:lang w:eastAsia="hr-HR"/>
        </w:rPr>
        <w:t>radnopravnom</w:t>
      </w:r>
      <w:proofErr w:type="spellEnd"/>
      <w:r w:rsidRPr="002E3B4D">
        <w:rPr>
          <w:rFonts w:ascii="Times New Roman" w:eastAsia="Times New Roman" w:hAnsi="Times New Roman" w:cs="Times New Roman"/>
          <w:color w:val="000000"/>
          <w:sz w:val="24"/>
          <w:szCs w:val="24"/>
          <w:lang w:eastAsia="hr-HR"/>
        </w:rPr>
        <w:t xml:space="preserve"> statusu, da koristi preostali dio neiskorištenog prava na roditeljsku poštedu od rada, uz korisnikovu suglasnost.</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Uz članak 3.</w:t>
      </w:r>
    </w:p>
    <w:p w:rsidR="002E3B4D" w:rsidRPr="002E3B4D" w:rsidRDefault="002E3B4D" w:rsidP="002E3B4D">
      <w:pPr>
        <w:spacing w:after="135"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Ovom odredbom propisuje se da je na pisanu obavijest poslodavac dužan izdati pisanu izjavu o zaprimljenoj obavijesti o iskazanoj namjeri zaposlenog roditelja, s mogućnošću neprihvaćanja te namjere za razdoblje od najviše 30 dana pod uvjetima utvrđenim propisima o radu.</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Uz članak 4.</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Ovom odredbom uređuje se način ostvarivanja prava korisnika koji su podnijeli zahtjev za ostvarivanje prava po važećem zakonu, kao i uvjeti korištenja prava zatečenih korisnika koji su danom stupanja na snagu ovog Zakona zatečeni u korištenju prava po ranije važećem Zakonu na način da se postupa u korist stranke.</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Uz članak 5.</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Ovom odredbom uređuje se stupanje Zakona na snagu.</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p>
    <w:p w:rsidR="002E3B4D" w:rsidRPr="002E3B4D" w:rsidRDefault="002E3B4D" w:rsidP="002E3B4D">
      <w:pPr>
        <w:spacing w:after="135"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lastRenderedPageBreak/>
        <w:t>IV. PODACI O FINANCIJSKIM SREDSTVIMA POTREBNIM ZA PROVOĐENJE  ZAKONA TE O NAČINU OSIGURANJA TIH SREDSTAVA  </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Prema podacima Hrvatskog zavoda za zdravstveno osiguranje kao nadležnog tijela koje rješava o pravima iz sustava </w:t>
      </w:r>
      <w:proofErr w:type="spellStart"/>
      <w:r w:rsidRPr="002E3B4D">
        <w:rPr>
          <w:rFonts w:ascii="Times New Roman" w:eastAsia="Times New Roman" w:hAnsi="Times New Roman" w:cs="Times New Roman"/>
          <w:color w:val="000000"/>
          <w:sz w:val="24"/>
          <w:szCs w:val="24"/>
          <w:lang w:eastAsia="hr-HR"/>
        </w:rPr>
        <w:t>rodiljnih</w:t>
      </w:r>
      <w:proofErr w:type="spellEnd"/>
      <w:r w:rsidRPr="002E3B4D">
        <w:rPr>
          <w:rFonts w:ascii="Times New Roman" w:eastAsia="Times New Roman" w:hAnsi="Times New Roman" w:cs="Times New Roman"/>
          <w:color w:val="000000"/>
          <w:sz w:val="24"/>
          <w:szCs w:val="24"/>
          <w:lang w:eastAsia="hr-HR"/>
        </w:rPr>
        <w:t xml:space="preserve"> i roditeljskih potpora o broju korisnika prava, procijenjeno je da će u odnosu na postojeća prava, primjena ovog Zakona iziskivati dodatna financijska sredstva  za primjenu Zakona od 1. travnja 2020. godine u iznosu od 160.650.000,00 kuna u 2020. godini te 214.190.000,00 kuna u 2021. godini i u 2022. godini, koja su osigurana u Državnom proračunu Republike Hrvatske za 2020. godinu i projekcijama za 2021. i 2022. godinu, na razdjelu 102 - Ministarstva za demografiju, obitelj, mlade i socijalnu politiku. Financijska sredstva za provedbu predloženih izmjena osigurana su na glavi 05 – Ministarstvo za demografiju, obitelj, mlade i socijalnu politiku na aktivnosti A653028  - Dodatni </w:t>
      </w:r>
      <w:proofErr w:type="spellStart"/>
      <w:r w:rsidRPr="002E3B4D">
        <w:rPr>
          <w:rFonts w:ascii="Times New Roman" w:eastAsia="Times New Roman" w:hAnsi="Times New Roman" w:cs="Times New Roman"/>
          <w:color w:val="000000"/>
          <w:sz w:val="24"/>
          <w:szCs w:val="24"/>
          <w:lang w:eastAsia="hr-HR"/>
        </w:rPr>
        <w:t>porodiljni</w:t>
      </w:r>
      <w:proofErr w:type="spellEnd"/>
      <w:r w:rsidRPr="002E3B4D">
        <w:rPr>
          <w:rFonts w:ascii="Times New Roman" w:eastAsia="Times New Roman" w:hAnsi="Times New Roman" w:cs="Times New Roman"/>
          <w:color w:val="000000"/>
          <w:sz w:val="24"/>
          <w:szCs w:val="24"/>
          <w:lang w:eastAsia="hr-HR"/>
        </w:rPr>
        <w:t xml:space="preserve"> dopust na skupini računa 37 – Naknade građanima i kućanstvima na temelju osiguranja i druge naknade u ukupnom iznosu od 1.720.650.000,00 kuna</w:t>
      </w:r>
      <w:r w:rsidRPr="002E3B4D">
        <w:rPr>
          <w:rFonts w:ascii="Calibri" w:eastAsia="Times New Roman" w:hAnsi="Calibri" w:cs="Times New Roman"/>
          <w:color w:val="000000"/>
          <w:lang w:eastAsia="hr-HR"/>
        </w:rPr>
        <w:t xml:space="preserve"> </w:t>
      </w:r>
      <w:r w:rsidRPr="002E3B4D">
        <w:rPr>
          <w:rFonts w:ascii="Times New Roman" w:eastAsia="Times New Roman" w:hAnsi="Times New Roman" w:cs="Times New Roman"/>
          <w:color w:val="000000"/>
          <w:sz w:val="24"/>
          <w:szCs w:val="24"/>
          <w:lang w:eastAsia="hr-HR"/>
        </w:rPr>
        <w:t>u 2020. godini; 1.774.190.000,00 kuna</w:t>
      </w:r>
      <w:r w:rsidRPr="002E3B4D">
        <w:rPr>
          <w:rFonts w:ascii="Calibri" w:eastAsia="Times New Roman" w:hAnsi="Calibri" w:cs="Times New Roman"/>
          <w:color w:val="000000"/>
          <w:lang w:eastAsia="hr-HR"/>
        </w:rPr>
        <w:t xml:space="preserve"> </w:t>
      </w:r>
      <w:r w:rsidRPr="002E3B4D">
        <w:rPr>
          <w:rFonts w:ascii="Times New Roman" w:eastAsia="Times New Roman" w:hAnsi="Times New Roman" w:cs="Times New Roman"/>
          <w:color w:val="000000"/>
          <w:sz w:val="24"/>
          <w:szCs w:val="24"/>
          <w:lang w:eastAsia="hr-HR"/>
        </w:rPr>
        <w:t>u 2021. godini i u 2022. godini. </w:t>
      </w:r>
    </w:p>
    <w:p w:rsidR="002E3B4D" w:rsidRDefault="002E3B4D" w:rsidP="006E459A">
      <w:pPr>
        <w:spacing w:line="240" w:lineRule="auto"/>
        <w:ind w:firstLine="708"/>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Izmjenama ovoga Zakona mijenja se uvjet duljine trajanja prethodnog staža osiguranja  vezano uz ostvarivanje prava na novčanu naknadu zaposlenom ili samozaposlenom roditelju u okviru korištenja </w:t>
      </w:r>
      <w:proofErr w:type="spellStart"/>
      <w:r w:rsidRPr="002E3B4D">
        <w:rPr>
          <w:rFonts w:ascii="Times New Roman" w:eastAsia="Times New Roman" w:hAnsi="Times New Roman" w:cs="Times New Roman"/>
          <w:color w:val="000000"/>
          <w:sz w:val="24"/>
          <w:szCs w:val="24"/>
          <w:lang w:eastAsia="hr-HR"/>
        </w:rPr>
        <w:t>rodiljnog</w:t>
      </w:r>
      <w:proofErr w:type="spellEnd"/>
      <w:r w:rsidRPr="002E3B4D">
        <w:rPr>
          <w:rFonts w:ascii="Times New Roman" w:eastAsia="Times New Roman" w:hAnsi="Times New Roman" w:cs="Times New Roman"/>
          <w:color w:val="000000"/>
          <w:sz w:val="24"/>
          <w:szCs w:val="24"/>
          <w:lang w:eastAsia="hr-HR"/>
        </w:rPr>
        <w:t xml:space="preserve"> dopusta, za koja se sredstva osiguravaju u Financijskom planu Hrvatskog zavoda za zdravstveno osiguranje. Potrebna financijska sredstva za naknadu plaće zaposlenih i samozaposlenih korisnika </w:t>
      </w:r>
      <w:proofErr w:type="spellStart"/>
      <w:r w:rsidRPr="002E3B4D">
        <w:rPr>
          <w:rFonts w:ascii="Times New Roman" w:eastAsia="Times New Roman" w:hAnsi="Times New Roman" w:cs="Times New Roman"/>
          <w:color w:val="000000"/>
          <w:sz w:val="24"/>
          <w:szCs w:val="24"/>
          <w:lang w:eastAsia="hr-HR"/>
        </w:rPr>
        <w:t>rodiljnog</w:t>
      </w:r>
      <w:proofErr w:type="spellEnd"/>
      <w:r w:rsidRPr="002E3B4D">
        <w:rPr>
          <w:rFonts w:ascii="Times New Roman" w:eastAsia="Times New Roman" w:hAnsi="Times New Roman" w:cs="Times New Roman"/>
          <w:color w:val="000000"/>
          <w:sz w:val="24"/>
          <w:szCs w:val="24"/>
          <w:lang w:eastAsia="hr-HR"/>
        </w:rPr>
        <w:t xml:space="preserve"> dopusta osigurana su u Financijskom planu Hrvatskog zavoda za zdravstveno osiguranje za 2020. godinu (za primjenu Zakona od 1. travnja 2020. godine) u iznosu od 45.000.000,00 kuna, u projekciji za 2021. godinu u iznosu od 65.000.000,00 kuna i 2022. godini u iznosu od 67.000.000,00 kuna u okviru aktivnosti A600011 Naknade za redovni </w:t>
      </w:r>
      <w:proofErr w:type="spellStart"/>
      <w:r w:rsidRPr="002E3B4D">
        <w:rPr>
          <w:rFonts w:ascii="Times New Roman" w:eastAsia="Times New Roman" w:hAnsi="Times New Roman" w:cs="Times New Roman"/>
          <w:color w:val="000000"/>
          <w:sz w:val="24"/>
          <w:szCs w:val="24"/>
          <w:lang w:eastAsia="hr-HR"/>
        </w:rPr>
        <w:t>rodiljni</w:t>
      </w:r>
      <w:proofErr w:type="spellEnd"/>
      <w:r w:rsidRPr="002E3B4D">
        <w:rPr>
          <w:rFonts w:ascii="Times New Roman" w:eastAsia="Times New Roman" w:hAnsi="Times New Roman" w:cs="Times New Roman"/>
          <w:color w:val="000000"/>
          <w:sz w:val="24"/>
          <w:szCs w:val="24"/>
          <w:lang w:eastAsia="hr-HR"/>
        </w:rPr>
        <w:t xml:space="preserve"> dopust.</w:t>
      </w:r>
    </w:p>
    <w:p w:rsidR="006E459A" w:rsidRPr="002E3B4D" w:rsidRDefault="006E459A" w:rsidP="006E459A">
      <w:pPr>
        <w:spacing w:line="240" w:lineRule="auto"/>
        <w:ind w:firstLine="708"/>
        <w:jc w:val="both"/>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V. RAZLIKE IZMEĐU RJEŠENJA KOJA SE PREDLAŽU U ODNOSU NA RJEŠENJA IZ PRIJEDLOGA ZAKONA I RAZLOZI ZBOG KOJIH SU TE RAZLIKE NASTALE</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 odnosu na rješenja iz Prijedloga zakona i rješenja koja se predlažu ne postoje razlike.</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VI. PRIJEDLOZI I MIŠLJENJA KOJI SU BILI DANI NA PRIJEDLOG ZAKONA, A KOJE PREDLAGATELJ NIJE PRIHVATIO I ZBOG KOJIH RAZLOGA</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Na raspravi u Hrvatskom saboru, izražena su mišljenja i primjedbe vezana uz pitanja koja nisu obuhvaćena ovim izmjenama Zakona, a odnose se na potrebu da se preispita mogućnost kvalitetnijeg normativnog rješenja koje bi pridonijelo većem pozitivnom učinku na </w:t>
      </w:r>
      <w:r w:rsidR="00822E80">
        <w:rPr>
          <w:rFonts w:ascii="Times New Roman" w:eastAsia="Times New Roman" w:hAnsi="Times New Roman" w:cs="Times New Roman"/>
          <w:color w:val="000000"/>
          <w:sz w:val="24"/>
          <w:szCs w:val="24"/>
          <w:lang w:eastAsia="hr-HR"/>
        </w:rPr>
        <w:t xml:space="preserve">ukupna </w:t>
      </w:r>
      <w:r w:rsidRPr="002E3B4D">
        <w:rPr>
          <w:rFonts w:ascii="Times New Roman" w:eastAsia="Times New Roman" w:hAnsi="Times New Roman" w:cs="Times New Roman"/>
          <w:color w:val="000000"/>
          <w:sz w:val="24"/>
          <w:szCs w:val="24"/>
          <w:lang w:eastAsia="hr-HR"/>
        </w:rPr>
        <w:t>pronatal</w:t>
      </w:r>
      <w:r w:rsidR="00822E80">
        <w:rPr>
          <w:rFonts w:ascii="Times New Roman" w:eastAsia="Times New Roman" w:hAnsi="Times New Roman" w:cs="Times New Roman"/>
          <w:color w:val="000000"/>
          <w:sz w:val="24"/>
          <w:szCs w:val="24"/>
          <w:lang w:eastAsia="hr-HR"/>
        </w:rPr>
        <w:t xml:space="preserve">itetna kretanja kao i </w:t>
      </w:r>
      <w:r w:rsidRPr="002E3B4D">
        <w:rPr>
          <w:rFonts w:ascii="Times New Roman" w:eastAsia="Times New Roman" w:hAnsi="Times New Roman" w:cs="Times New Roman"/>
          <w:color w:val="000000"/>
          <w:sz w:val="24"/>
          <w:szCs w:val="24"/>
          <w:lang w:eastAsia="hr-HR"/>
        </w:rPr>
        <w:t xml:space="preserve">učinku </w:t>
      </w:r>
      <w:r w:rsidR="00822E80">
        <w:rPr>
          <w:rFonts w:ascii="Times New Roman" w:eastAsia="Times New Roman" w:hAnsi="Times New Roman" w:cs="Times New Roman"/>
          <w:color w:val="000000"/>
          <w:sz w:val="24"/>
          <w:szCs w:val="24"/>
          <w:lang w:eastAsia="hr-HR"/>
        </w:rPr>
        <w:t xml:space="preserve">u odnosu na pojedine kategorije korisnika </w:t>
      </w:r>
      <w:proofErr w:type="spellStart"/>
      <w:r w:rsidR="00822E80">
        <w:rPr>
          <w:rFonts w:ascii="Times New Roman" w:eastAsia="Times New Roman" w:hAnsi="Times New Roman" w:cs="Times New Roman"/>
          <w:color w:val="000000"/>
          <w:sz w:val="24"/>
          <w:szCs w:val="24"/>
          <w:lang w:eastAsia="hr-HR"/>
        </w:rPr>
        <w:t>rodiljnih</w:t>
      </w:r>
      <w:proofErr w:type="spellEnd"/>
      <w:r w:rsidR="00822E80">
        <w:rPr>
          <w:rFonts w:ascii="Times New Roman" w:eastAsia="Times New Roman" w:hAnsi="Times New Roman" w:cs="Times New Roman"/>
          <w:color w:val="000000"/>
          <w:sz w:val="24"/>
          <w:szCs w:val="24"/>
          <w:lang w:eastAsia="hr-HR"/>
        </w:rPr>
        <w:t xml:space="preserve"> i roditeljskih potpora</w:t>
      </w:r>
      <w:r w:rsidRPr="002E3B4D">
        <w:rPr>
          <w:rFonts w:ascii="Times New Roman" w:eastAsia="Times New Roman" w:hAnsi="Times New Roman" w:cs="Times New Roman"/>
          <w:color w:val="000000"/>
          <w:sz w:val="24"/>
          <w:szCs w:val="24"/>
          <w:lang w:eastAsia="hr-HR"/>
        </w:rPr>
        <w:t>.</w:t>
      </w: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 xml:space="preserve">Sagledavajući širinu primjedbi iznesenih u raspravi u Hrvatskom saboru, a također smatrajući potrebnim da se poduzme žurna primjena mjera u cilju stvaranja povoljnijih financijskih uvjeta za obitelji izrađen je Konačni prijedlog zakona o izmjenama Zakona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w:t>
      </w:r>
    </w:p>
    <w:p w:rsidR="002E3B4D" w:rsidRPr="002E3B4D" w:rsidRDefault="002E3B4D" w:rsidP="002E3B4D">
      <w:pPr>
        <w:spacing w:after="0" w:line="240" w:lineRule="auto"/>
        <w:jc w:val="both"/>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U ovom prijedlogu zakona, nisu prihvaćene primjedbe koje se prvenstveno odnose na pitanja koja nisu bila obuhvaćena Prijedlogom zakona te koje se u osnovi odnose na sljedeće primjedbe odnosno prijedloge zastupnika:</w:t>
      </w:r>
    </w:p>
    <w:p w:rsidR="00103895" w:rsidRPr="00103895" w:rsidRDefault="002E3B4D" w:rsidP="0010389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103895">
        <w:rPr>
          <w:rFonts w:ascii="Times New Roman" w:eastAsia="Times New Roman" w:hAnsi="Times New Roman" w:cs="Times New Roman"/>
          <w:color w:val="000000"/>
          <w:sz w:val="24"/>
          <w:szCs w:val="24"/>
          <w:lang w:eastAsia="hr-HR"/>
        </w:rPr>
        <w:t xml:space="preserve">Nije prihvaćena primjedba zastupnice </w:t>
      </w:r>
      <w:r w:rsidRPr="00103895">
        <w:rPr>
          <w:rFonts w:ascii="Times New Roman" w:eastAsia="Times New Roman" w:hAnsi="Times New Roman" w:cs="Times New Roman"/>
          <w:color w:val="212121"/>
          <w:sz w:val="24"/>
          <w:szCs w:val="24"/>
          <w:lang w:eastAsia="hr-HR"/>
        </w:rPr>
        <w:t>Socijaldemokratske partije Hrvatske,</w:t>
      </w:r>
      <w:r w:rsidR="00103895">
        <w:rPr>
          <w:rFonts w:ascii="Times New Roman" w:eastAsia="Times New Roman" w:hAnsi="Times New Roman" w:cs="Times New Roman"/>
          <w:color w:val="000000"/>
          <w:sz w:val="24"/>
          <w:szCs w:val="24"/>
          <w:lang w:eastAsia="hr-HR"/>
        </w:rPr>
        <w:t xml:space="preserve"> Sabine </w:t>
      </w:r>
      <w:proofErr w:type="spellStart"/>
      <w:r w:rsidR="00103895">
        <w:rPr>
          <w:rFonts w:ascii="Times New Roman" w:eastAsia="Times New Roman" w:hAnsi="Times New Roman" w:cs="Times New Roman"/>
          <w:color w:val="000000"/>
          <w:sz w:val="24"/>
          <w:szCs w:val="24"/>
          <w:lang w:eastAsia="hr-HR"/>
        </w:rPr>
        <w:t>Glasovac</w:t>
      </w:r>
      <w:proofErr w:type="spellEnd"/>
      <w:r w:rsidR="00103895">
        <w:rPr>
          <w:rFonts w:ascii="Times New Roman" w:eastAsia="Times New Roman" w:hAnsi="Times New Roman" w:cs="Times New Roman"/>
          <w:color w:val="000000"/>
          <w:sz w:val="24"/>
          <w:szCs w:val="24"/>
          <w:lang w:eastAsia="hr-HR"/>
        </w:rPr>
        <w:t xml:space="preserve"> te</w:t>
      </w:r>
      <w:r w:rsidRPr="00103895">
        <w:rPr>
          <w:rFonts w:ascii="Times New Roman" w:eastAsia="Times New Roman" w:hAnsi="Times New Roman" w:cs="Times New Roman"/>
          <w:color w:val="000000"/>
          <w:sz w:val="24"/>
          <w:szCs w:val="24"/>
          <w:lang w:eastAsia="hr-HR"/>
        </w:rPr>
        <w:t xml:space="preserve"> </w:t>
      </w:r>
      <w:r w:rsidR="00103895" w:rsidRPr="00103895">
        <w:rPr>
          <w:rFonts w:ascii="Times New Roman" w:eastAsia="Times New Roman" w:hAnsi="Times New Roman" w:cs="Times New Roman"/>
          <w:bCs/>
          <w:color w:val="000000"/>
          <w:sz w:val="24"/>
          <w:szCs w:val="24"/>
          <w:lang w:eastAsia="hr-HR"/>
        </w:rPr>
        <w:t xml:space="preserve">zastupnice Marije Puh - Kluba </w:t>
      </w:r>
      <w:r w:rsidR="00103895" w:rsidRPr="00103895">
        <w:rPr>
          <w:rFonts w:ascii="Times New Roman" w:eastAsia="Times New Roman" w:hAnsi="Times New Roman" w:cs="Times New Roman"/>
          <w:bCs/>
          <w:color w:val="212121"/>
          <w:sz w:val="24"/>
          <w:szCs w:val="24"/>
          <w:lang w:eastAsia="hr-HR"/>
        </w:rPr>
        <w:t xml:space="preserve">zastupnika Stranke rada i solidarnosti i </w:t>
      </w:r>
      <w:r w:rsidR="00103895" w:rsidRPr="00103895">
        <w:rPr>
          <w:rFonts w:ascii="Times New Roman" w:eastAsia="Times New Roman" w:hAnsi="Times New Roman" w:cs="Times New Roman"/>
          <w:bCs/>
          <w:color w:val="212121"/>
          <w:sz w:val="24"/>
          <w:szCs w:val="24"/>
          <w:lang w:eastAsia="hr-HR"/>
        </w:rPr>
        <w:lastRenderedPageBreak/>
        <w:t xml:space="preserve">nezavisnih zastupnika </w:t>
      </w:r>
      <w:r w:rsidR="00103895" w:rsidRPr="00C36716">
        <w:rPr>
          <w:rFonts w:ascii="Times New Roman" w:eastAsia="Times New Roman" w:hAnsi="Times New Roman" w:cs="Times New Roman"/>
          <w:bCs/>
          <w:color w:val="212121"/>
          <w:sz w:val="24"/>
          <w:szCs w:val="24"/>
          <w:lang w:eastAsia="hr-HR"/>
        </w:rPr>
        <w:t xml:space="preserve">da ovim Zakonom nije predviđeno </w:t>
      </w:r>
      <w:proofErr w:type="spellStart"/>
      <w:r w:rsidR="00103895" w:rsidRPr="00C36716">
        <w:rPr>
          <w:rFonts w:ascii="Times New Roman" w:eastAsia="Times New Roman" w:hAnsi="Times New Roman" w:cs="Times New Roman"/>
          <w:bCs/>
          <w:color w:val="212121"/>
          <w:sz w:val="24"/>
          <w:szCs w:val="24"/>
          <w:lang w:eastAsia="hr-HR"/>
        </w:rPr>
        <w:t>delimitiranje</w:t>
      </w:r>
      <w:proofErr w:type="spellEnd"/>
      <w:r w:rsidR="00103895" w:rsidRPr="00C36716">
        <w:rPr>
          <w:rFonts w:ascii="Times New Roman" w:eastAsia="Times New Roman" w:hAnsi="Times New Roman" w:cs="Times New Roman"/>
          <w:bCs/>
          <w:color w:val="212121"/>
          <w:sz w:val="24"/>
          <w:szCs w:val="24"/>
          <w:lang w:eastAsia="hr-HR"/>
        </w:rPr>
        <w:t xml:space="preserve"> ro</w:t>
      </w:r>
      <w:r w:rsidR="00012B05">
        <w:rPr>
          <w:rFonts w:ascii="Times New Roman" w:eastAsia="Times New Roman" w:hAnsi="Times New Roman" w:cs="Times New Roman"/>
          <w:bCs/>
          <w:color w:val="212121"/>
          <w:sz w:val="24"/>
          <w:szCs w:val="24"/>
          <w:lang w:eastAsia="hr-HR"/>
        </w:rPr>
        <w:t>diteljskih naknada u cijelosti</w:t>
      </w:r>
      <w:r w:rsidR="00895141">
        <w:rPr>
          <w:rFonts w:ascii="Times New Roman" w:eastAsia="Times New Roman" w:hAnsi="Times New Roman" w:cs="Times New Roman"/>
          <w:color w:val="000000"/>
          <w:sz w:val="24"/>
          <w:szCs w:val="24"/>
          <w:lang w:eastAsia="hr-HR"/>
        </w:rPr>
        <w:t>. Naime,</w:t>
      </w:r>
      <w:r w:rsidRPr="00103895">
        <w:rPr>
          <w:rFonts w:ascii="Times New Roman" w:eastAsia="Times New Roman" w:hAnsi="Times New Roman" w:cs="Times New Roman"/>
          <w:color w:val="000000"/>
          <w:sz w:val="24"/>
          <w:szCs w:val="24"/>
          <w:lang w:eastAsia="hr-HR"/>
        </w:rPr>
        <w:t xml:space="preserve"> </w:t>
      </w:r>
      <w:r w:rsidR="00A946BD">
        <w:rPr>
          <w:rFonts w:ascii="Times New Roman" w:eastAsia="Times New Roman" w:hAnsi="Times New Roman" w:cs="Times New Roman"/>
          <w:color w:val="000000"/>
          <w:sz w:val="24"/>
          <w:szCs w:val="24"/>
          <w:lang w:eastAsia="hr-HR"/>
        </w:rPr>
        <w:t>daljnje mjere vezane uz izmjene u naknadi plaće za vrijeme roditeljskog dopusta</w:t>
      </w:r>
      <w:r w:rsidRPr="00103895">
        <w:rPr>
          <w:rFonts w:ascii="Times New Roman" w:eastAsia="Times New Roman" w:hAnsi="Times New Roman" w:cs="Times New Roman"/>
          <w:color w:val="000000"/>
          <w:sz w:val="24"/>
          <w:szCs w:val="24"/>
          <w:lang w:eastAsia="hr-HR"/>
        </w:rPr>
        <w:t xml:space="preserve"> </w:t>
      </w:r>
      <w:r w:rsidR="00895141">
        <w:rPr>
          <w:rFonts w:ascii="Times New Roman" w:eastAsia="Times New Roman" w:hAnsi="Times New Roman" w:cs="Times New Roman"/>
          <w:color w:val="000000"/>
          <w:sz w:val="24"/>
          <w:szCs w:val="24"/>
          <w:lang w:eastAsia="hr-HR"/>
        </w:rPr>
        <w:t xml:space="preserve">će se </w:t>
      </w:r>
      <w:r w:rsidRPr="00103895">
        <w:rPr>
          <w:rFonts w:ascii="Times New Roman" w:eastAsia="Times New Roman" w:hAnsi="Times New Roman" w:cs="Times New Roman"/>
          <w:color w:val="000000"/>
          <w:sz w:val="24"/>
          <w:szCs w:val="24"/>
          <w:lang w:eastAsia="hr-HR"/>
        </w:rPr>
        <w:t>predvidjeti u budućem strateškom dokumentu demo</w:t>
      </w:r>
      <w:r w:rsidR="00507D15">
        <w:rPr>
          <w:rFonts w:ascii="Times New Roman" w:eastAsia="Times New Roman" w:hAnsi="Times New Roman" w:cs="Times New Roman"/>
          <w:color w:val="000000"/>
          <w:sz w:val="24"/>
          <w:szCs w:val="24"/>
          <w:lang w:eastAsia="hr-HR"/>
        </w:rPr>
        <w:t>grafske revitalizacije kao jedan</w:t>
      </w:r>
      <w:r w:rsidRPr="00103895">
        <w:rPr>
          <w:rFonts w:ascii="Times New Roman" w:eastAsia="Times New Roman" w:hAnsi="Times New Roman" w:cs="Times New Roman"/>
          <w:color w:val="000000"/>
          <w:sz w:val="24"/>
          <w:szCs w:val="24"/>
          <w:lang w:eastAsia="hr-HR"/>
        </w:rPr>
        <w:t xml:space="preserve"> od neophodnih ciljeva u području </w:t>
      </w:r>
      <w:proofErr w:type="spellStart"/>
      <w:r w:rsidRPr="00103895">
        <w:rPr>
          <w:rFonts w:ascii="Times New Roman" w:eastAsia="Times New Roman" w:hAnsi="Times New Roman" w:cs="Times New Roman"/>
          <w:color w:val="000000"/>
          <w:sz w:val="24"/>
          <w:szCs w:val="24"/>
          <w:lang w:eastAsia="hr-HR"/>
        </w:rPr>
        <w:t>rodiljnih</w:t>
      </w:r>
      <w:proofErr w:type="spellEnd"/>
      <w:r w:rsidRPr="00103895">
        <w:rPr>
          <w:rFonts w:ascii="Times New Roman" w:eastAsia="Times New Roman" w:hAnsi="Times New Roman" w:cs="Times New Roman"/>
          <w:color w:val="000000"/>
          <w:sz w:val="24"/>
          <w:szCs w:val="24"/>
          <w:lang w:eastAsia="hr-HR"/>
        </w:rPr>
        <w:t xml:space="preserve"> i roditeljskih potpora.</w:t>
      </w:r>
      <w:r w:rsidR="00C36716" w:rsidRPr="00103895">
        <w:rPr>
          <w:rFonts w:ascii="Times New Roman" w:eastAsia="Times New Roman" w:hAnsi="Times New Roman" w:cs="Times New Roman"/>
          <w:b/>
          <w:bCs/>
          <w:color w:val="000000"/>
          <w:sz w:val="24"/>
          <w:szCs w:val="24"/>
          <w:lang w:eastAsia="hr-HR"/>
        </w:rPr>
        <w:t xml:space="preserve"> </w:t>
      </w:r>
    </w:p>
    <w:p w:rsidR="002E3B4D" w:rsidRPr="00103895" w:rsidRDefault="002E3B4D" w:rsidP="0010389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103895">
        <w:rPr>
          <w:rFonts w:ascii="Times New Roman" w:eastAsia="Times New Roman" w:hAnsi="Times New Roman" w:cs="Times New Roman"/>
          <w:color w:val="000000"/>
          <w:sz w:val="24"/>
          <w:szCs w:val="24"/>
          <w:lang w:eastAsia="hr-HR"/>
        </w:rPr>
        <w:t xml:space="preserve">Nije prihvaćena primjedba zastupnika </w:t>
      </w:r>
      <w:r w:rsidRPr="00103895">
        <w:rPr>
          <w:rFonts w:ascii="Times New Roman" w:eastAsia="Times New Roman" w:hAnsi="Times New Roman" w:cs="Times New Roman"/>
          <w:color w:val="212121"/>
          <w:sz w:val="24"/>
          <w:szCs w:val="24"/>
          <w:lang w:eastAsia="hr-HR"/>
        </w:rPr>
        <w:t>Socijaldemokratske partije Hrvatske</w:t>
      </w:r>
      <w:r w:rsidRPr="00103895">
        <w:rPr>
          <w:rFonts w:ascii="Times New Roman" w:eastAsia="Times New Roman" w:hAnsi="Times New Roman" w:cs="Times New Roman"/>
          <w:color w:val="000000"/>
          <w:sz w:val="24"/>
          <w:szCs w:val="24"/>
          <w:lang w:eastAsia="hr-HR"/>
        </w:rPr>
        <w:t xml:space="preserve">, Saše </w:t>
      </w:r>
      <w:proofErr w:type="spellStart"/>
      <w:r w:rsidRPr="00103895">
        <w:rPr>
          <w:rFonts w:ascii="Times New Roman" w:eastAsia="Times New Roman" w:hAnsi="Times New Roman" w:cs="Times New Roman"/>
          <w:color w:val="000000"/>
          <w:sz w:val="24"/>
          <w:szCs w:val="24"/>
          <w:lang w:eastAsia="hr-HR"/>
        </w:rPr>
        <w:t>Đujića</w:t>
      </w:r>
      <w:proofErr w:type="spellEnd"/>
      <w:r w:rsidRPr="00103895">
        <w:rPr>
          <w:rFonts w:ascii="Times New Roman" w:eastAsia="Times New Roman" w:hAnsi="Times New Roman" w:cs="Times New Roman"/>
          <w:color w:val="000000"/>
          <w:sz w:val="24"/>
          <w:szCs w:val="24"/>
          <w:lang w:eastAsia="hr-HR"/>
        </w:rPr>
        <w:t xml:space="preserve">, da u projekcijama </w:t>
      </w:r>
      <w:r w:rsidR="00594413" w:rsidRPr="00103895">
        <w:rPr>
          <w:rFonts w:ascii="Times New Roman" w:eastAsia="Times New Roman" w:hAnsi="Times New Roman" w:cs="Times New Roman"/>
          <w:color w:val="000000"/>
          <w:sz w:val="24"/>
          <w:szCs w:val="24"/>
          <w:lang w:eastAsia="hr-HR"/>
        </w:rPr>
        <w:t xml:space="preserve">državnog </w:t>
      </w:r>
      <w:r w:rsidRPr="00103895">
        <w:rPr>
          <w:rFonts w:ascii="Times New Roman" w:eastAsia="Times New Roman" w:hAnsi="Times New Roman" w:cs="Times New Roman"/>
          <w:color w:val="000000"/>
          <w:sz w:val="24"/>
          <w:szCs w:val="24"/>
          <w:lang w:eastAsia="hr-HR"/>
        </w:rPr>
        <w:t>proračuna za naredno razdoblje nije p</w:t>
      </w:r>
      <w:r w:rsidR="009B06B3" w:rsidRPr="00103895">
        <w:rPr>
          <w:rFonts w:ascii="Times New Roman" w:eastAsia="Times New Roman" w:hAnsi="Times New Roman" w:cs="Times New Roman"/>
          <w:color w:val="000000"/>
          <w:sz w:val="24"/>
          <w:szCs w:val="24"/>
          <w:lang w:eastAsia="hr-HR"/>
        </w:rPr>
        <w:t>laniran</w:t>
      </w:r>
      <w:r w:rsidRPr="00103895">
        <w:rPr>
          <w:rFonts w:ascii="Times New Roman" w:eastAsia="Times New Roman" w:hAnsi="Times New Roman" w:cs="Times New Roman"/>
          <w:color w:val="000000"/>
          <w:sz w:val="24"/>
          <w:szCs w:val="24"/>
          <w:lang w:eastAsia="hr-HR"/>
        </w:rPr>
        <w:t>o povećanje financijskih sredstava za p</w:t>
      </w:r>
      <w:r w:rsidR="009B06B3" w:rsidRPr="00103895">
        <w:rPr>
          <w:rFonts w:ascii="Times New Roman" w:eastAsia="Times New Roman" w:hAnsi="Times New Roman" w:cs="Times New Roman"/>
          <w:color w:val="000000"/>
          <w:sz w:val="24"/>
          <w:szCs w:val="24"/>
          <w:lang w:eastAsia="hr-HR"/>
        </w:rPr>
        <w:t xml:space="preserve">otpuno </w:t>
      </w:r>
      <w:proofErr w:type="spellStart"/>
      <w:r w:rsidR="009B06B3" w:rsidRPr="00103895">
        <w:rPr>
          <w:rFonts w:ascii="Times New Roman" w:eastAsia="Times New Roman" w:hAnsi="Times New Roman" w:cs="Times New Roman"/>
          <w:color w:val="000000"/>
          <w:sz w:val="24"/>
          <w:szCs w:val="24"/>
          <w:lang w:eastAsia="hr-HR"/>
        </w:rPr>
        <w:t>del</w:t>
      </w:r>
      <w:r w:rsidR="00895141">
        <w:rPr>
          <w:rFonts w:ascii="Times New Roman" w:eastAsia="Times New Roman" w:hAnsi="Times New Roman" w:cs="Times New Roman"/>
          <w:color w:val="000000"/>
          <w:sz w:val="24"/>
          <w:szCs w:val="24"/>
          <w:lang w:eastAsia="hr-HR"/>
        </w:rPr>
        <w:t>imitiranje</w:t>
      </w:r>
      <w:proofErr w:type="spellEnd"/>
      <w:r w:rsidR="00895141">
        <w:rPr>
          <w:rFonts w:ascii="Times New Roman" w:eastAsia="Times New Roman" w:hAnsi="Times New Roman" w:cs="Times New Roman"/>
          <w:color w:val="000000"/>
          <w:sz w:val="24"/>
          <w:szCs w:val="24"/>
          <w:lang w:eastAsia="hr-HR"/>
        </w:rPr>
        <w:t xml:space="preserve"> roditeljskih naknada. O</w:t>
      </w:r>
      <w:r w:rsidR="009B06B3" w:rsidRPr="00103895">
        <w:rPr>
          <w:rFonts w:ascii="Times New Roman" w:eastAsia="Times New Roman" w:hAnsi="Times New Roman" w:cs="Times New Roman"/>
          <w:color w:val="000000"/>
          <w:sz w:val="24"/>
          <w:szCs w:val="24"/>
          <w:lang w:eastAsia="hr-HR"/>
        </w:rPr>
        <w:t>vaj Prijedlog</w:t>
      </w:r>
      <w:r w:rsidRPr="00103895">
        <w:rPr>
          <w:rFonts w:ascii="Times New Roman" w:eastAsia="Times New Roman" w:hAnsi="Times New Roman" w:cs="Times New Roman"/>
          <w:color w:val="000000"/>
          <w:sz w:val="24"/>
          <w:szCs w:val="24"/>
          <w:lang w:eastAsia="hr-HR"/>
        </w:rPr>
        <w:t xml:space="preserve"> zakona </w:t>
      </w:r>
      <w:r w:rsidR="009B06B3" w:rsidRPr="00103895">
        <w:rPr>
          <w:rFonts w:ascii="Times New Roman" w:eastAsia="Times New Roman" w:hAnsi="Times New Roman" w:cs="Times New Roman"/>
          <w:color w:val="000000"/>
          <w:sz w:val="24"/>
          <w:szCs w:val="24"/>
          <w:lang w:eastAsia="hr-HR"/>
        </w:rPr>
        <w:t>usmjeren</w:t>
      </w:r>
      <w:r w:rsidR="00895141">
        <w:rPr>
          <w:rFonts w:ascii="Times New Roman" w:eastAsia="Times New Roman" w:hAnsi="Times New Roman" w:cs="Times New Roman"/>
          <w:color w:val="000000"/>
          <w:sz w:val="24"/>
          <w:szCs w:val="24"/>
          <w:lang w:eastAsia="hr-HR"/>
        </w:rPr>
        <w:t xml:space="preserve"> je</w:t>
      </w:r>
      <w:bookmarkStart w:id="0" w:name="_GoBack"/>
      <w:bookmarkEnd w:id="0"/>
      <w:r w:rsidR="009B06B3" w:rsidRPr="00103895">
        <w:rPr>
          <w:rFonts w:ascii="Times New Roman" w:eastAsia="Times New Roman" w:hAnsi="Times New Roman" w:cs="Times New Roman"/>
          <w:color w:val="000000"/>
          <w:sz w:val="24"/>
          <w:szCs w:val="24"/>
          <w:lang w:eastAsia="hr-HR"/>
        </w:rPr>
        <w:t xml:space="preserve"> povećanju </w:t>
      </w:r>
      <w:r w:rsidRPr="00103895">
        <w:rPr>
          <w:rFonts w:ascii="Times New Roman" w:eastAsia="Times New Roman" w:hAnsi="Times New Roman" w:cs="Times New Roman"/>
          <w:color w:val="000000"/>
          <w:sz w:val="24"/>
          <w:szCs w:val="24"/>
          <w:lang w:eastAsia="hr-HR"/>
        </w:rPr>
        <w:t>maksimalnog iznosa naknade plaće za vrijeme korištenja roditeljskog dopusta za zaposlene i samozaposlene roditelje te će se u istom cilju planirati</w:t>
      </w:r>
      <w:r w:rsidR="009B06B3" w:rsidRPr="00103895">
        <w:rPr>
          <w:rFonts w:ascii="Times New Roman" w:eastAsia="Times New Roman" w:hAnsi="Times New Roman" w:cs="Times New Roman"/>
          <w:color w:val="000000"/>
          <w:sz w:val="24"/>
          <w:szCs w:val="24"/>
          <w:lang w:eastAsia="hr-HR"/>
        </w:rPr>
        <w:t xml:space="preserve"> daljnje</w:t>
      </w:r>
      <w:r w:rsidRPr="00103895">
        <w:rPr>
          <w:rFonts w:ascii="Times New Roman" w:eastAsia="Times New Roman" w:hAnsi="Times New Roman" w:cs="Times New Roman"/>
          <w:color w:val="000000"/>
          <w:sz w:val="24"/>
          <w:szCs w:val="24"/>
          <w:lang w:eastAsia="hr-HR"/>
        </w:rPr>
        <w:t xml:space="preserve"> mjere u okviru budućeg strateškog dokumenta demografske revitalizacije.</w:t>
      </w:r>
    </w:p>
    <w:p w:rsidR="00FB0A7C" w:rsidRDefault="00222AD8" w:rsidP="00FB0A7C">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222AD8">
        <w:rPr>
          <w:rFonts w:ascii="Times New Roman" w:eastAsia="Times New Roman" w:hAnsi="Times New Roman" w:cs="Times New Roman"/>
          <w:bCs/>
          <w:color w:val="212121"/>
          <w:sz w:val="24"/>
          <w:szCs w:val="24"/>
          <w:lang w:eastAsia="hr-HR"/>
        </w:rPr>
        <w:t xml:space="preserve">Vezano uz primjedbu zastupnika Vlahe </w:t>
      </w:r>
      <w:proofErr w:type="spellStart"/>
      <w:r w:rsidRPr="00222AD8">
        <w:rPr>
          <w:rFonts w:ascii="Times New Roman" w:eastAsia="Times New Roman" w:hAnsi="Times New Roman" w:cs="Times New Roman"/>
          <w:bCs/>
          <w:color w:val="212121"/>
          <w:sz w:val="24"/>
          <w:szCs w:val="24"/>
          <w:lang w:eastAsia="hr-HR"/>
        </w:rPr>
        <w:t>Orepića</w:t>
      </w:r>
      <w:proofErr w:type="spellEnd"/>
      <w:r w:rsidRPr="00222AD8">
        <w:rPr>
          <w:rFonts w:ascii="Times New Roman" w:eastAsia="Times New Roman" w:hAnsi="Times New Roman" w:cs="Times New Roman"/>
          <w:bCs/>
          <w:color w:val="212121"/>
          <w:sz w:val="24"/>
          <w:szCs w:val="24"/>
          <w:lang w:eastAsia="hr-HR"/>
        </w:rPr>
        <w:t xml:space="preserve"> - Kluba zastupnika Hrvatske stranke umirovljenika, SNAGA-e, nezavisnih zastupnika i Nove politike, da nema sustavnog planiranja unaprjeđenja zakonodavstva u području </w:t>
      </w:r>
      <w:proofErr w:type="spellStart"/>
      <w:r w:rsidRPr="00222AD8">
        <w:rPr>
          <w:rFonts w:ascii="Times New Roman" w:eastAsia="Times New Roman" w:hAnsi="Times New Roman" w:cs="Times New Roman"/>
          <w:bCs/>
          <w:color w:val="212121"/>
          <w:sz w:val="24"/>
          <w:szCs w:val="24"/>
          <w:lang w:eastAsia="hr-HR"/>
        </w:rPr>
        <w:t>rodiljnih</w:t>
      </w:r>
      <w:proofErr w:type="spellEnd"/>
      <w:r w:rsidRPr="00222AD8">
        <w:rPr>
          <w:rFonts w:ascii="Times New Roman" w:eastAsia="Times New Roman" w:hAnsi="Times New Roman" w:cs="Times New Roman"/>
          <w:bCs/>
          <w:color w:val="212121"/>
          <w:sz w:val="24"/>
          <w:szCs w:val="24"/>
          <w:lang w:eastAsia="hr-HR"/>
        </w:rPr>
        <w:t xml:space="preserve"> i roditeljskih potpora</w:t>
      </w:r>
      <w:r w:rsidR="005428F3">
        <w:rPr>
          <w:rFonts w:ascii="Times New Roman" w:eastAsia="Times New Roman" w:hAnsi="Times New Roman" w:cs="Times New Roman"/>
          <w:bCs/>
          <w:color w:val="212121"/>
          <w:sz w:val="24"/>
          <w:szCs w:val="24"/>
          <w:lang w:eastAsia="hr-HR"/>
        </w:rPr>
        <w:t xml:space="preserve"> kao i da je izostalo planiranje ovog Zakona u Planu zakonodavnih aktivnosti Vlade RH,</w:t>
      </w:r>
      <w:r w:rsidR="005428F3" w:rsidRPr="00222AD8">
        <w:rPr>
          <w:rFonts w:ascii="Times New Roman" w:eastAsia="Times New Roman" w:hAnsi="Times New Roman" w:cs="Times New Roman"/>
          <w:bCs/>
          <w:color w:val="212121"/>
          <w:sz w:val="24"/>
          <w:szCs w:val="24"/>
          <w:lang w:eastAsia="hr-HR"/>
        </w:rPr>
        <w:t xml:space="preserve"> </w:t>
      </w:r>
      <w:r w:rsidRPr="00222AD8">
        <w:rPr>
          <w:rFonts w:ascii="Times New Roman" w:eastAsia="Times New Roman" w:hAnsi="Times New Roman" w:cs="Times New Roman"/>
          <w:bCs/>
          <w:color w:val="212121"/>
          <w:sz w:val="24"/>
          <w:szCs w:val="24"/>
          <w:lang w:eastAsia="hr-HR"/>
        </w:rPr>
        <w:t xml:space="preserve">ističemo da je donošenje ovog zakona </w:t>
      </w:r>
      <w:r>
        <w:rPr>
          <w:rFonts w:ascii="Times New Roman" w:eastAsia="Times New Roman" w:hAnsi="Times New Roman" w:cs="Times New Roman"/>
          <w:bCs/>
          <w:color w:val="212121"/>
          <w:sz w:val="24"/>
          <w:szCs w:val="24"/>
          <w:lang w:eastAsia="hr-HR"/>
        </w:rPr>
        <w:t xml:space="preserve">bilo </w:t>
      </w:r>
      <w:r w:rsidRPr="00222AD8">
        <w:rPr>
          <w:rFonts w:ascii="Times New Roman" w:eastAsia="Times New Roman" w:hAnsi="Times New Roman" w:cs="Times New Roman"/>
          <w:bCs/>
          <w:color w:val="212121"/>
          <w:sz w:val="24"/>
          <w:szCs w:val="24"/>
          <w:lang w:eastAsia="hr-HR"/>
        </w:rPr>
        <w:t xml:space="preserve">predviđeno </w:t>
      </w:r>
      <w:r>
        <w:rPr>
          <w:rFonts w:ascii="Times New Roman" w:eastAsia="Times New Roman" w:hAnsi="Times New Roman" w:cs="Times New Roman"/>
          <w:bCs/>
          <w:color w:val="212121"/>
          <w:sz w:val="24"/>
          <w:szCs w:val="24"/>
          <w:lang w:eastAsia="hr-HR"/>
        </w:rPr>
        <w:t>kao jedna od mjera Nacionalnog plana</w:t>
      </w:r>
      <w:r w:rsidR="008844D5">
        <w:rPr>
          <w:rFonts w:ascii="Times New Roman" w:eastAsia="Times New Roman" w:hAnsi="Times New Roman" w:cs="Times New Roman"/>
          <w:bCs/>
          <w:color w:val="212121"/>
          <w:sz w:val="24"/>
          <w:szCs w:val="24"/>
          <w:lang w:eastAsia="hr-HR"/>
        </w:rPr>
        <w:t xml:space="preserve"> reformi za 2019. godinu</w:t>
      </w:r>
      <w:r w:rsidR="009467A9">
        <w:rPr>
          <w:rFonts w:ascii="Times New Roman" w:eastAsia="Times New Roman" w:hAnsi="Times New Roman" w:cs="Times New Roman"/>
          <w:bCs/>
          <w:color w:val="212121"/>
          <w:sz w:val="24"/>
          <w:szCs w:val="24"/>
          <w:lang w:eastAsia="hr-HR"/>
        </w:rPr>
        <w:t xml:space="preserve"> kao dokumenta kojim se planirani glavni ciljevi, reformski priorit</w:t>
      </w:r>
      <w:r w:rsidR="00100DD8">
        <w:rPr>
          <w:rFonts w:ascii="Times New Roman" w:eastAsia="Times New Roman" w:hAnsi="Times New Roman" w:cs="Times New Roman"/>
          <w:bCs/>
          <w:color w:val="212121"/>
          <w:sz w:val="24"/>
          <w:szCs w:val="24"/>
          <w:lang w:eastAsia="hr-HR"/>
        </w:rPr>
        <w:t xml:space="preserve">eti i mjere ekonomske politike te planiraju potrebna financijska sredstva. </w:t>
      </w:r>
      <w:r w:rsidR="005428F3">
        <w:rPr>
          <w:rFonts w:ascii="Times New Roman" w:eastAsia="Times New Roman" w:hAnsi="Times New Roman" w:cs="Times New Roman"/>
          <w:bCs/>
          <w:color w:val="212121"/>
          <w:sz w:val="24"/>
          <w:szCs w:val="24"/>
          <w:lang w:eastAsia="hr-HR"/>
        </w:rPr>
        <w:t xml:space="preserve">Vezano uz primjedbu da nema odgovarajuće procjene učinaka propisa, ističemo da je </w:t>
      </w:r>
      <w:r w:rsidR="00D0425A">
        <w:rPr>
          <w:rFonts w:ascii="Times New Roman" w:eastAsia="Times New Roman" w:hAnsi="Times New Roman" w:cs="Times New Roman"/>
          <w:bCs/>
          <w:color w:val="212121"/>
          <w:sz w:val="24"/>
          <w:szCs w:val="24"/>
          <w:lang w:eastAsia="hr-HR"/>
        </w:rPr>
        <w:t xml:space="preserve">u okviru izrade Prijedloga zakona </w:t>
      </w:r>
      <w:r w:rsidR="005428F3">
        <w:rPr>
          <w:rFonts w:ascii="Times New Roman" w:eastAsia="Times New Roman" w:hAnsi="Times New Roman" w:cs="Times New Roman"/>
          <w:bCs/>
          <w:color w:val="212121"/>
          <w:sz w:val="24"/>
          <w:szCs w:val="24"/>
          <w:lang w:eastAsia="hr-HR"/>
        </w:rPr>
        <w:t xml:space="preserve">izrađen iskaz o procjeni učinaka te </w:t>
      </w:r>
      <w:r w:rsidR="00E22FE1">
        <w:rPr>
          <w:rFonts w:ascii="Times New Roman" w:eastAsia="Times New Roman" w:hAnsi="Times New Roman" w:cs="Times New Roman"/>
          <w:bCs/>
          <w:color w:val="212121"/>
          <w:sz w:val="24"/>
          <w:szCs w:val="24"/>
          <w:lang w:eastAsia="hr-HR"/>
        </w:rPr>
        <w:t xml:space="preserve">da </w:t>
      </w:r>
      <w:r w:rsidR="005428F3">
        <w:rPr>
          <w:rFonts w:ascii="Times New Roman" w:eastAsia="Times New Roman" w:hAnsi="Times New Roman" w:cs="Times New Roman"/>
          <w:bCs/>
          <w:color w:val="212121"/>
          <w:sz w:val="24"/>
          <w:szCs w:val="24"/>
          <w:lang w:eastAsia="hr-HR"/>
        </w:rPr>
        <w:t>pri Ministarstvu za demografiju, obitelj, mlade i socijalnu politiku djeluje Povjerenstvo</w:t>
      </w:r>
      <w:r w:rsidR="009467A9">
        <w:rPr>
          <w:rFonts w:ascii="Times New Roman" w:eastAsia="Times New Roman" w:hAnsi="Times New Roman" w:cs="Times New Roman"/>
          <w:bCs/>
          <w:color w:val="212121"/>
          <w:sz w:val="24"/>
          <w:szCs w:val="24"/>
          <w:lang w:eastAsia="hr-HR"/>
        </w:rPr>
        <w:t xml:space="preserve"> za praćenje provedbe Zakona o </w:t>
      </w:r>
      <w:proofErr w:type="spellStart"/>
      <w:r w:rsidR="009467A9">
        <w:rPr>
          <w:rFonts w:ascii="Times New Roman" w:eastAsia="Times New Roman" w:hAnsi="Times New Roman" w:cs="Times New Roman"/>
          <w:bCs/>
          <w:color w:val="212121"/>
          <w:sz w:val="24"/>
          <w:szCs w:val="24"/>
          <w:lang w:eastAsia="hr-HR"/>
        </w:rPr>
        <w:t>rodiljnim</w:t>
      </w:r>
      <w:proofErr w:type="spellEnd"/>
      <w:r w:rsidR="009467A9">
        <w:rPr>
          <w:rFonts w:ascii="Times New Roman" w:eastAsia="Times New Roman" w:hAnsi="Times New Roman" w:cs="Times New Roman"/>
          <w:bCs/>
          <w:color w:val="212121"/>
          <w:sz w:val="24"/>
          <w:szCs w:val="24"/>
          <w:lang w:eastAsia="hr-HR"/>
        </w:rPr>
        <w:t xml:space="preserve"> i </w:t>
      </w:r>
      <w:r w:rsidR="005428F3">
        <w:rPr>
          <w:rFonts w:ascii="Times New Roman" w:eastAsia="Times New Roman" w:hAnsi="Times New Roman" w:cs="Times New Roman"/>
          <w:bCs/>
          <w:color w:val="212121"/>
          <w:sz w:val="24"/>
          <w:szCs w:val="24"/>
          <w:lang w:eastAsia="hr-HR"/>
        </w:rPr>
        <w:t>roditeljskim potporama.</w:t>
      </w:r>
      <w:r w:rsidR="00505D8B" w:rsidRPr="00505D8B">
        <w:rPr>
          <w:rFonts w:ascii="Times New Roman" w:eastAsia="Times New Roman" w:hAnsi="Times New Roman" w:cs="Times New Roman"/>
          <w:b/>
          <w:bCs/>
          <w:color w:val="212121"/>
          <w:sz w:val="24"/>
          <w:szCs w:val="24"/>
          <w:lang w:eastAsia="hr-HR"/>
        </w:rPr>
        <w:t xml:space="preserve"> </w:t>
      </w:r>
      <w:r w:rsidR="001A6853" w:rsidRPr="001A6853">
        <w:rPr>
          <w:rFonts w:ascii="Times New Roman" w:eastAsia="Times New Roman" w:hAnsi="Times New Roman" w:cs="Times New Roman"/>
          <w:bCs/>
          <w:color w:val="212121"/>
          <w:sz w:val="24"/>
          <w:szCs w:val="24"/>
          <w:lang w:eastAsia="hr-HR"/>
        </w:rPr>
        <w:t xml:space="preserve">Vezano za primjedbu da na mrežnim stranicama Hrvatskog zavoda za zdravstveno osiguranje nisu ažurirane izmjene Zakona o </w:t>
      </w:r>
      <w:proofErr w:type="spellStart"/>
      <w:r w:rsidR="001A6853" w:rsidRPr="001A6853">
        <w:rPr>
          <w:rFonts w:ascii="Times New Roman" w:eastAsia="Times New Roman" w:hAnsi="Times New Roman" w:cs="Times New Roman"/>
          <w:bCs/>
          <w:color w:val="212121"/>
          <w:sz w:val="24"/>
          <w:szCs w:val="24"/>
          <w:lang w:eastAsia="hr-HR"/>
        </w:rPr>
        <w:t>rodiljni</w:t>
      </w:r>
      <w:r w:rsidR="00AA639A">
        <w:rPr>
          <w:rFonts w:ascii="Times New Roman" w:eastAsia="Times New Roman" w:hAnsi="Times New Roman" w:cs="Times New Roman"/>
          <w:bCs/>
          <w:color w:val="212121"/>
          <w:sz w:val="24"/>
          <w:szCs w:val="24"/>
          <w:lang w:eastAsia="hr-HR"/>
        </w:rPr>
        <w:t>m</w:t>
      </w:r>
      <w:proofErr w:type="spellEnd"/>
      <w:r w:rsidR="001A6853" w:rsidRPr="001A6853">
        <w:rPr>
          <w:rFonts w:ascii="Times New Roman" w:eastAsia="Times New Roman" w:hAnsi="Times New Roman" w:cs="Times New Roman"/>
          <w:bCs/>
          <w:color w:val="212121"/>
          <w:sz w:val="24"/>
          <w:szCs w:val="24"/>
          <w:lang w:eastAsia="hr-HR"/>
        </w:rPr>
        <w:t xml:space="preserve"> i roditeljski</w:t>
      </w:r>
      <w:r w:rsidR="00BC6BB9">
        <w:rPr>
          <w:rFonts w:ascii="Times New Roman" w:eastAsia="Times New Roman" w:hAnsi="Times New Roman" w:cs="Times New Roman"/>
          <w:bCs/>
          <w:color w:val="212121"/>
          <w:sz w:val="24"/>
          <w:szCs w:val="24"/>
          <w:lang w:eastAsia="hr-HR"/>
        </w:rPr>
        <w:t>m</w:t>
      </w:r>
      <w:r w:rsidR="001A6853" w:rsidRPr="001A6853">
        <w:rPr>
          <w:rFonts w:ascii="Times New Roman" w:eastAsia="Times New Roman" w:hAnsi="Times New Roman" w:cs="Times New Roman"/>
          <w:bCs/>
          <w:color w:val="212121"/>
          <w:sz w:val="24"/>
          <w:szCs w:val="24"/>
          <w:lang w:eastAsia="hr-HR"/>
        </w:rPr>
        <w:t xml:space="preserve"> potporama  ističemo da je objavlje</w:t>
      </w:r>
      <w:r w:rsidR="001A6853">
        <w:rPr>
          <w:rFonts w:ascii="Times New Roman" w:eastAsia="Times New Roman" w:hAnsi="Times New Roman" w:cs="Times New Roman"/>
          <w:bCs/>
          <w:color w:val="212121"/>
          <w:sz w:val="24"/>
          <w:szCs w:val="24"/>
          <w:lang w:eastAsia="hr-HR"/>
        </w:rPr>
        <w:t>n</w:t>
      </w:r>
      <w:r w:rsidR="00505D8B" w:rsidRPr="001A6853">
        <w:rPr>
          <w:rFonts w:ascii="Times New Roman" w:eastAsia="Times New Roman" w:hAnsi="Times New Roman" w:cs="Times New Roman"/>
          <w:bCs/>
          <w:color w:val="212121"/>
          <w:sz w:val="24"/>
          <w:szCs w:val="24"/>
          <w:lang w:eastAsia="hr-HR"/>
        </w:rPr>
        <w:t xml:space="preserve"> interni pročišćeni tekst zakona te</w:t>
      </w:r>
      <w:r w:rsidR="001A6853" w:rsidRPr="001A6853">
        <w:rPr>
          <w:rFonts w:ascii="Times New Roman" w:eastAsia="Times New Roman" w:hAnsi="Times New Roman" w:cs="Times New Roman"/>
          <w:bCs/>
          <w:color w:val="212121"/>
          <w:sz w:val="24"/>
          <w:szCs w:val="24"/>
          <w:lang w:eastAsia="hr-HR"/>
        </w:rPr>
        <w:t xml:space="preserve"> su </w:t>
      </w:r>
      <w:r w:rsidR="00505D8B" w:rsidRPr="001A6853">
        <w:rPr>
          <w:rFonts w:ascii="Times New Roman" w:eastAsia="Times New Roman" w:hAnsi="Times New Roman" w:cs="Times New Roman"/>
          <w:bCs/>
          <w:color w:val="212121"/>
          <w:sz w:val="24"/>
          <w:szCs w:val="24"/>
          <w:lang w:eastAsia="hr-HR"/>
        </w:rPr>
        <w:t xml:space="preserve">sve zakonske promjene </w:t>
      </w:r>
      <w:r w:rsidR="009E6F80">
        <w:rPr>
          <w:rFonts w:ascii="Times New Roman" w:eastAsia="Times New Roman" w:hAnsi="Times New Roman" w:cs="Times New Roman"/>
          <w:bCs/>
          <w:color w:val="212121"/>
          <w:sz w:val="24"/>
          <w:szCs w:val="24"/>
          <w:lang w:eastAsia="hr-HR"/>
        </w:rPr>
        <w:t xml:space="preserve">jasno </w:t>
      </w:r>
      <w:r w:rsidR="00505D8B" w:rsidRPr="001A6853">
        <w:rPr>
          <w:rFonts w:ascii="Times New Roman" w:eastAsia="Times New Roman" w:hAnsi="Times New Roman" w:cs="Times New Roman"/>
          <w:bCs/>
          <w:color w:val="212121"/>
          <w:sz w:val="24"/>
          <w:szCs w:val="24"/>
          <w:lang w:eastAsia="hr-HR"/>
        </w:rPr>
        <w:t>vidljive na mrežnim poveznicama</w:t>
      </w:r>
      <w:r w:rsidR="001A6853" w:rsidRPr="001A6853">
        <w:rPr>
          <w:rFonts w:ascii="Times New Roman" w:eastAsia="Times New Roman" w:hAnsi="Times New Roman" w:cs="Times New Roman"/>
          <w:bCs/>
          <w:color w:val="212121"/>
          <w:sz w:val="24"/>
          <w:szCs w:val="24"/>
          <w:lang w:eastAsia="hr-HR"/>
        </w:rPr>
        <w:t>.</w:t>
      </w:r>
    </w:p>
    <w:p w:rsidR="00EE6825" w:rsidRPr="00FB0A7C" w:rsidRDefault="00EE6825" w:rsidP="00FB0A7C">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FB0A7C">
        <w:rPr>
          <w:rFonts w:ascii="Times New Roman" w:eastAsia="Times New Roman" w:hAnsi="Times New Roman" w:cs="Times New Roman"/>
          <w:bCs/>
          <w:color w:val="212121"/>
          <w:sz w:val="24"/>
          <w:szCs w:val="24"/>
          <w:lang w:eastAsia="hr-HR"/>
        </w:rPr>
        <w:t xml:space="preserve">Vezano uz primjedbu dijela zastupnika (Vlahe </w:t>
      </w:r>
      <w:proofErr w:type="spellStart"/>
      <w:r w:rsidRPr="00FB0A7C">
        <w:rPr>
          <w:rFonts w:ascii="Times New Roman" w:eastAsia="Times New Roman" w:hAnsi="Times New Roman" w:cs="Times New Roman"/>
          <w:bCs/>
          <w:color w:val="212121"/>
          <w:sz w:val="24"/>
          <w:szCs w:val="24"/>
          <w:lang w:eastAsia="hr-HR"/>
        </w:rPr>
        <w:t>Orepića</w:t>
      </w:r>
      <w:proofErr w:type="spellEnd"/>
      <w:r w:rsidRPr="00FB0A7C">
        <w:rPr>
          <w:rFonts w:ascii="Times New Roman" w:eastAsia="Times New Roman" w:hAnsi="Times New Roman" w:cs="Times New Roman"/>
          <w:bCs/>
          <w:color w:val="212121"/>
          <w:sz w:val="24"/>
          <w:szCs w:val="24"/>
          <w:lang w:eastAsia="hr-HR"/>
        </w:rPr>
        <w:t xml:space="preserve"> - Kluba zastupnika Hrvatske stranke umirovljenika, SNAGA-e, nezavisnih zastupnika i Nove politike; Branka </w:t>
      </w:r>
      <w:proofErr w:type="spellStart"/>
      <w:r w:rsidRPr="00FB0A7C">
        <w:rPr>
          <w:rFonts w:ascii="Times New Roman" w:eastAsia="Times New Roman" w:hAnsi="Times New Roman" w:cs="Times New Roman"/>
          <w:bCs/>
          <w:color w:val="212121"/>
          <w:sz w:val="24"/>
          <w:szCs w:val="24"/>
          <w:lang w:eastAsia="hr-HR"/>
        </w:rPr>
        <w:t>Hrga</w:t>
      </w:r>
      <w:proofErr w:type="spellEnd"/>
      <w:r w:rsidRPr="00FB0A7C">
        <w:rPr>
          <w:rFonts w:ascii="Times New Roman" w:eastAsia="Times New Roman" w:hAnsi="Times New Roman" w:cs="Times New Roman"/>
          <w:bCs/>
          <w:color w:val="212121"/>
          <w:sz w:val="24"/>
          <w:szCs w:val="24"/>
          <w:lang w:eastAsia="hr-HR"/>
        </w:rPr>
        <w:t xml:space="preserve"> -</w:t>
      </w:r>
      <w:r w:rsidR="0070217C" w:rsidRPr="00FB0A7C">
        <w:rPr>
          <w:rFonts w:ascii="Times New Roman" w:eastAsia="Times New Roman" w:hAnsi="Times New Roman" w:cs="Times New Roman"/>
          <w:bCs/>
          <w:color w:val="212121"/>
          <w:sz w:val="24"/>
          <w:szCs w:val="24"/>
          <w:lang w:eastAsia="hr-HR"/>
        </w:rPr>
        <w:t xml:space="preserve"> </w:t>
      </w:r>
      <w:r w:rsidRPr="00FB0A7C">
        <w:rPr>
          <w:rFonts w:ascii="Times New Roman" w:eastAsia="Times New Roman" w:hAnsi="Times New Roman" w:cs="Times New Roman"/>
          <w:bCs/>
          <w:color w:val="212121"/>
          <w:sz w:val="24"/>
          <w:szCs w:val="24"/>
          <w:lang w:eastAsia="hr-HR"/>
        </w:rPr>
        <w:t>Kluba zastupnika Hrvatske demokršćanske stranke, Hrvatske socijalno-liberalne stranke i Hrvatskog demokrat</w:t>
      </w:r>
      <w:r w:rsidR="0070217C" w:rsidRPr="00FB0A7C">
        <w:rPr>
          <w:rFonts w:ascii="Times New Roman" w:eastAsia="Times New Roman" w:hAnsi="Times New Roman" w:cs="Times New Roman"/>
          <w:bCs/>
          <w:color w:val="212121"/>
          <w:sz w:val="24"/>
          <w:szCs w:val="24"/>
          <w:lang w:eastAsia="hr-HR"/>
        </w:rPr>
        <w:t xml:space="preserve">skog saveza Slavonije i Baranje; </w:t>
      </w:r>
      <w:r w:rsidR="00FB0A7C" w:rsidRPr="00FB0A7C">
        <w:rPr>
          <w:rFonts w:ascii="Times New Roman" w:eastAsia="Times New Roman" w:hAnsi="Times New Roman" w:cs="Times New Roman"/>
          <w:bCs/>
          <w:color w:val="000000"/>
          <w:sz w:val="24"/>
          <w:szCs w:val="24"/>
          <w:lang w:eastAsia="hr-HR"/>
        </w:rPr>
        <w:t xml:space="preserve">Marka </w:t>
      </w:r>
      <w:proofErr w:type="spellStart"/>
      <w:r w:rsidR="00FB0A7C" w:rsidRPr="00FB0A7C">
        <w:rPr>
          <w:rFonts w:ascii="Times New Roman" w:eastAsia="Times New Roman" w:hAnsi="Times New Roman" w:cs="Times New Roman"/>
          <w:bCs/>
          <w:color w:val="000000"/>
          <w:sz w:val="24"/>
          <w:szCs w:val="24"/>
          <w:lang w:eastAsia="hr-HR"/>
        </w:rPr>
        <w:t>Vešligaja</w:t>
      </w:r>
      <w:proofErr w:type="spellEnd"/>
      <w:r w:rsidR="00FB0A7C" w:rsidRPr="00FB0A7C">
        <w:rPr>
          <w:rFonts w:ascii="Times New Roman" w:eastAsia="Times New Roman" w:hAnsi="Times New Roman" w:cs="Times New Roman"/>
          <w:bCs/>
          <w:color w:val="000000"/>
          <w:sz w:val="24"/>
          <w:szCs w:val="24"/>
          <w:lang w:eastAsia="hr-HR"/>
        </w:rPr>
        <w:t>, Socijaldemokratske partije Hrvatske</w:t>
      </w:r>
      <w:r w:rsidR="008E71C9">
        <w:rPr>
          <w:rFonts w:ascii="Times New Roman" w:eastAsia="Times New Roman" w:hAnsi="Times New Roman" w:cs="Times New Roman"/>
          <w:bCs/>
          <w:color w:val="000000"/>
          <w:sz w:val="24"/>
          <w:szCs w:val="24"/>
          <w:lang w:eastAsia="hr-HR"/>
        </w:rPr>
        <w:t xml:space="preserve">; Marije Puh - </w:t>
      </w:r>
      <w:r w:rsidR="008E71C9" w:rsidRPr="008E71C9">
        <w:rPr>
          <w:rFonts w:ascii="Times New Roman" w:eastAsia="Times New Roman" w:hAnsi="Times New Roman" w:cs="Times New Roman"/>
          <w:bCs/>
          <w:color w:val="000000"/>
          <w:sz w:val="24"/>
          <w:szCs w:val="24"/>
          <w:lang w:eastAsia="hr-HR"/>
        </w:rPr>
        <w:t xml:space="preserve">Kluba </w:t>
      </w:r>
      <w:r w:rsidR="008E71C9" w:rsidRPr="008E71C9">
        <w:rPr>
          <w:rFonts w:ascii="Times New Roman" w:eastAsia="Times New Roman" w:hAnsi="Times New Roman" w:cs="Times New Roman"/>
          <w:bCs/>
          <w:color w:val="212121"/>
          <w:sz w:val="24"/>
          <w:szCs w:val="24"/>
          <w:lang w:eastAsia="hr-HR"/>
        </w:rPr>
        <w:t>zastupnika Stranke rada i solidarnosti i nezavisnih zastupnika</w:t>
      </w:r>
      <w:r w:rsidR="00FB0A7C" w:rsidRPr="008E71C9">
        <w:rPr>
          <w:rFonts w:ascii="Times New Roman" w:eastAsia="Times New Roman" w:hAnsi="Times New Roman" w:cs="Times New Roman"/>
          <w:bCs/>
          <w:color w:val="000000"/>
          <w:sz w:val="24"/>
          <w:szCs w:val="24"/>
          <w:lang w:eastAsia="hr-HR"/>
        </w:rPr>
        <w:t xml:space="preserve">) </w:t>
      </w:r>
      <w:r w:rsidR="00475B0B" w:rsidRPr="008E71C9">
        <w:rPr>
          <w:rFonts w:ascii="Times New Roman" w:eastAsia="Times New Roman" w:hAnsi="Times New Roman" w:cs="Times New Roman"/>
          <w:bCs/>
          <w:color w:val="000000"/>
          <w:sz w:val="24"/>
          <w:szCs w:val="24"/>
          <w:lang w:eastAsia="hr-HR"/>
        </w:rPr>
        <w:t>da</w:t>
      </w:r>
      <w:r w:rsidR="00475B0B" w:rsidRPr="008E71C9">
        <w:rPr>
          <w:rFonts w:ascii="Times New Roman" w:eastAsia="Times New Roman" w:hAnsi="Times New Roman" w:cs="Times New Roman"/>
          <w:bCs/>
          <w:color w:val="212121"/>
          <w:sz w:val="24"/>
          <w:szCs w:val="24"/>
          <w:lang w:eastAsia="hr-HR"/>
        </w:rPr>
        <w:t xml:space="preserve"> se P</w:t>
      </w:r>
      <w:r w:rsidRPr="008E71C9">
        <w:rPr>
          <w:rFonts w:ascii="Times New Roman" w:eastAsia="Times New Roman" w:hAnsi="Times New Roman" w:cs="Times New Roman"/>
          <w:bCs/>
          <w:color w:val="212121"/>
          <w:sz w:val="24"/>
          <w:szCs w:val="24"/>
          <w:lang w:eastAsia="hr-HR"/>
        </w:rPr>
        <w:t>rij</w:t>
      </w:r>
      <w:r w:rsidRPr="00FB0A7C">
        <w:rPr>
          <w:rFonts w:ascii="Times New Roman" w:eastAsia="Times New Roman" w:hAnsi="Times New Roman" w:cs="Times New Roman"/>
          <w:bCs/>
          <w:color w:val="212121"/>
          <w:sz w:val="24"/>
          <w:szCs w:val="24"/>
          <w:lang w:eastAsia="hr-HR"/>
        </w:rPr>
        <w:t>edlo</w:t>
      </w:r>
      <w:r w:rsidR="00475B0B" w:rsidRPr="00FB0A7C">
        <w:rPr>
          <w:rFonts w:ascii="Times New Roman" w:eastAsia="Times New Roman" w:hAnsi="Times New Roman" w:cs="Times New Roman"/>
          <w:bCs/>
          <w:color w:val="212121"/>
          <w:sz w:val="24"/>
          <w:szCs w:val="24"/>
          <w:lang w:eastAsia="hr-HR"/>
        </w:rPr>
        <w:t xml:space="preserve">gom zakona nije </w:t>
      </w:r>
      <w:r w:rsidRPr="00FB0A7C">
        <w:rPr>
          <w:rFonts w:ascii="Times New Roman" w:eastAsia="Times New Roman" w:hAnsi="Times New Roman" w:cs="Times New Roman"/>
          <w:bCs/>
          <w:color w:val="212121"/>
          <w:sz w:val="24"/>
          <w:szCs w:val="24"/>
          <w:lang w:eastAsia="hr-HR"/>
        </w:rPr>
        <w:t>pristupilo implementaciji Direktive o usklađivanju privatnog i poslovnog život</w:t>
      </w:r>
      <w:r w:rsidR="00475B0B" w:rsidRPr="00FB0A7C">
        <w:rPr>
          <w:rFonts w:ascii="Times New Roman" w:eastAsia="Times New Roman" w:hAnsi="Times New Roman" w:cs="Times New Roman"/>
          <w:bCs/>
          <w:color w:val="212121"/>
          <w:sz w:val="24"/>
          <w:szCs w:val="24"/>
          <w:lang w:eastAsia="hr-HR"/>
        </w:rPr>
        <w:t>a</w:t>
      </w:r>
      <w:r w:rsidR="00FB0A7C">
        <w:rPr>
          <w:rFonts w:ascii="Times New Roman" w:eastAsia="Times New Roman" w:hAnsi="Times New Roman" w:cs="Times New Roman"/>
          <w:bCs/>
          <w:color w:val="212121"/>
          <w:sz w:val="24"/>
          <w:szCs w:val="24"/>
          <w:lang w:eastAsia="hr-HR"/>
        </w:rPr>
        <w:t xml:space="preserve"> odnosno uvođenju instituta očevog dopusta, </w:t>
      </w:r>
      <w:r w:rsidR="008A7B92" w:rsidRPr="00FB0A7C">
        <w:rPr>
          <w:rFonts w:ascii="Times New Roman" w:eastAsia="Times New Roman" w:hAnsi="Times New Roman" w:cs="Times New Roman"/>
          <w:bCs/>
          <w:color w:val="212121"/>
          <w:sz w:val="24"/>
          <w:szCs w:val="24"/>
          <w:lang w:eastAsia="hr-HR"/>
        </w:rPr>
        <w:t xml:space="preserve">ističemo da će se u narednom razdoblju pristupiti usklađivanju predmetnog zakona s Direktivom, </w:t>
      </w:r>
      <w:r w:rsidR="00FB0A7C">
        <w:rPr>
          <w:rFonts w:ascii="Times New Roman" w:eastAsia="Times New Roman" w:hAnsi="Times New Roman" w:cs="Times New Roman"/>
          <w:bCs/>
          <w:color w:val="212121"/>
          <w:sz w:val="24"/>
          <w:szCs w:val="24"/>
          <w:lang w:eastAsia="hr-HR"/>
        </w:rPr>
        <w:t>vodeći računa o</w:t>
      </w:r>
      <w:r w:rsidR="008A7B92" w:rsidRPr="00FB0A7C">
        <w:rPr>
          <w:rFonts w:ascii="Times New Roman" w:eastAsia="Times New Roman" w:hAnsi="Times New Roman" w:cs="Times New Roman"/>
          <w:bCs/>
          <w:color w:val="212121"/>
          <w:sz w:val="24"/>
          <w:szCs w:val="24"/>
          <w:lang w:eastAsia="hr-HR"/>
        </w:rPr>
        <w:t xml:space="preserve"> </w:t>
      </w:r>
      <w:r w:rsidR="0045086F" w:rsidRPr="00FB0A7C">
        <w:rPr>
          <w:rFonts w:ascii="Times New Roman" w:eastAsia="Times New Roman" w:hAnsi="Times New Roman" w:cs="Times New Roman"/>
          <w:bCs/>
          <w:color w:val="212121"/>
          <w:sz w:val="24"/>
          <w:szCs w:val="24"/>
          <w:lang w:eastAsia="hr-HR"/>
        </w:rPr>
        <w:t xml:space="preserve">vremenskim </w:t>
      </w:r>
      <w:r w:rsidR="00C36716">
        <w:rPr>
          <w:rFonts w:ascii="Times New Roman" w:eastAsia="Times New Roman" w:hAnsi="Times New Roman" w:cs="Times New Roman"/>
          <w:bCs/>
          <w:color w:val="212121"/>
          <w:sz w:val="24"/>
          <w:szCs w:val="24"/>
          <w:lang w:eastAsia="hr-HR"/>
        </w:rPr>
        <w:t xml:space="preserve">rokovima predviđenim </w:t>
      </w:r>
      <w:r w:rsidR="0045086F" w:rsidRPr="00FB0A7C">
        <w:rPr>
          <w:rFonts w:ascii="Times New Roman" w:eastAsia="Times New Roman" w:hAnsi="Times New Roman" w:cs="Times New Roman"/>
          <w:bCs/>
          <w:color w:val="212121"/>
          <w:sz w:val="24"/>
          <w:szCs w:val="24"/>
          <w:lang w:eastAsia="hr-HR"/>
        </w:rPr>
        <w:t>Direktivom</w:t>
      </w:r>
      <w:r w:rsidR="008A7B92" w:rsidRPr="00FB0A7C">
        <w:rPr>
          <w:rFonts w:ascii="Times New Roman" w:eastAsia="Times New Roman" w:hAnsi="Times New Roman" w:cs="Times New Roman"/>
          <w:bCs/>
          <w:color w:val="212121"/>
          <w:sz w:val="24"/>
          <w:szCs w:val="24"/>
          <w:lang w:eastAsia="hr-HR"/>
        </w:rPr>
        <w:t>.</w:t>
      </w:r>
    </w:p>
    <w:p w:rsidR="002E3B4D" w:rsidRPr="002E3B4D" w:rsidRDefault="002E3B4D" w:rsidP="002E3B4D">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1A6853">
        <w:rPr>
          <w:rFonts w:ascii="Times New Roman" w:eastAsia="Times New Roman" w:hAnsi="Times New Roman" w:cs="Times New Roman"/>
          <w:color w:val="000000"/>
          <w:sz w:val="24"/>
          <w:szCs w:val="24"/>
          <w:lang w:eastAsia="hr-HR"/>
        </w:rPr>
        <w:t>Nije prihvaćena primjedba zastupnice Samostalne demokratske srp</w:t>
      </w:r>
      <w:r w:rsidR="00F07F4D" w:rsidRPr="001A6853">
        <w:rPr>
          <w:rFonts w:ascii="Times New Roman" w:eastAsia="Times New Roman" w:hAnsi="Times New Roman" w:cs="Times New Roman"/>
          <w:color w:val="000000"/>
          <w:sz w:val="24"/>
          <w:szCs w:val="24"/>
          <w:lang w:eastAsia="hr-HR"/>
        </w:rPr>
        <w:t>ske stranke</w:t>
      </w:r>
      <w:r w:rsidR="00F07F4D">
        <w:rPr>
          <w:rFonts w:ascii="Times New Roman" w:eastAsia="Times New Roman" w:hAnsi="Times New Roman" w:cs="Times New Roman"/>
          <w:color w:val="000000"/>
          <w:sz w:val="24"/>
          <w:szCs w:val="24"/>
          <w:lang w:eastAsia="hr-HR"/>
        </w:rPr>
        <w:t xml:space="preserve">, Dragane </w:t>
      </w:r>
      <w:proofErr w:type="spellStart"/>
      <w:r w:rsidR="00F07F4D">
        <w:rPr>
          <w:rFonts w:ascii="Times New Roman" w:eastAsia="Times New Roman" w:hAnsi="Times New Roman" w:cs="Times New Roman"/>
          <w:color w:val="000000"/>
          <w:sz w:val="24"/>
          <w:szCs w:val="24"/>
          <w:lang w:eastAsia="hr-HR"/>
        </w:rPr>
        <w:t>Jeckov</w:t>
      </w:r>
      <w:proofErr w:type="spellEnd"/>
      <w:r w:rsidR="00F07F4D">
        <w:rPr>
          <w:rFonts w:ascii="Times New Roman" w:eastAsia="Times New Roman" w:hAnsi="Times New Roman" w:cs="Times New Roman"/>
          <w:color w:val="000000"/>
          <w:sz w:val="24"/>
          <w:szCs w:val="24"/>
          <w:lang w:eastAsia="hr-HR"/>
        </w:rPr>
        <w:t>, da P</w:t>
      </w:r>
      <w:r w:rsidRPr="002E3B4D">
        <w:rPr>
          <w:rFonts w:ascii="Times New Roman" w:eastAsia="Times New Roman" w:hAnsi="Times New Roman" w:cs="Times New Roman"/>
          <w:color w:val="000000"/>
          <w:sz w:val="24"/>
          <w:szCs w:val="24"/>
          <w:lang w:eastAsia="hr-HR"/>
        </w:rPr>
        <w:t>rijedlogom zakona n</w:t>
      </w:r>
      <w:r w:rsidR="00F07F4D">
        <w:rPr>
          <w:rFonts w:ascii="Times New Roman" w:eastAsia="Times New Roman" w:hAnsi="Times New Roman" w:cs="Times New Roman"/>
          <w:color w:val="000000"/>
          <w:sz w:val="24"/>
          <w:szCs w:val="24"/>
          <w:lang w:eastAsia="hr-HR"/>
        </w:rPr>
        <w:t>i</w:t>
      </w:r>
      <w:r w:rsidRPr="002E3B4D">
        <w:rPr>
          <w:rFonts w:ascii="Times New Roman" w:eastAsia="Times New Roman" w:hAnsi="Times New Roman" w:cs="Times New Roman"/>
          <w:color w:val="000000"/>
          <w:sz w:val="24"/>
          <w:szCs w:val="24"/>
          <w:lang w:eastAsia="hr-HR"/>
        </w:rPr>
        <w:t>je predviđena mogućnost prijenosa prava na roditeljski dopust na treće osobe u određenim situac</w:t>
      </w:r>
      <w:r w:rsidR="00F07F4D">
        <w:rPr>
          <w:rFonts w:ascii="Times New Roman" w:eastAsia="Times New Roman" w:hAnsi="Times New Roman" w:cs="Times New Roman"/>
          <w:color w:val="000000"/>
          <w:sz w:val="24"/>
          <w:szCs w:val="24"/>
          <w:lang w:eastAsia="hr-HR"/>
        </w:rPr>
        <w:t>ijama, budući da je prema važećem Zakonu</w:t>
      </w:r>
      <w:r w:rsidRPr="002E3B4D">
        <w:rPr>
          <w:rFonts w:ascii="Times New Roman" w:eastAsia="Times New Roman" w:hAnsi="Times New Roman" w:cs="Times New Roman"/>
          <w:color w:val="000000"/>
          <w:sz w:val="24"/>
          <w:szCs w:val="24"/>
          <w:lang w:eastAsia="hr-HR"/>
        </w:rPr>
        <w:t xml:space="preserve">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predviđena mogućnost korištenja potpora na treće osobe u skladu </w:t>
      </w:r>
      <w:r w:rsidR="00F07F4D">
        <w:rPr>
          <w:rFonts w:ascii="Times New Roman" w:eastAsia="Times New Roman" w:hAnsi="Times New Roman" w:cs="Times New Roman"/>
          <w:color w:val="000000"/>
          <w:sz w:val="24"/>
          <w:szCs w:val="24"/>
          <w:lang w:eastAsia="hr-HR"/>
        </w:rPr>
        <w:t>s</w:t>
      </w:r>
      <w:r w:rsidRPr="002E3B4D">
        <w:rPr>
          <w:rFonts w:ascii="Times New Roman" w:eastAsia="Times New Roman" w:hAnsi="Times New Roman" w:cs="Times New Roman"/>
          <w:color w:val="000000"/>
          <w:sz w:val="24"/>
          <w:szCs w:val="24"/>
          <w:lang w:eastAsia="hr-HR"/>
        </w:rPr>
        <w:t xml:space="preserve"> propisanim uvjetima (skrbnik, udomitelj ili druga fizička osoba kojoj je maloljetno dijete odlukom nadležnog tijela povjereno na čuvanje i odgoj).</w:t>
      </w:r>
    </w:p>
    <w:p w:rsidR="00F94B15" w:rsidRDefault="002E3B4D" w:rsidP="00F94B1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2E3B4D">
        <w:rPr>
          <w:rFonts w:ascii="Times New Roman" w:eastAsia="Times New Roman" w:hAnsi="Times New Roman" w:cs="Times New Roman"/>
          <w:color w:val="000000"/>
          <w:sz w:val="24"/>
          <w:szCs w:val="24"/>
          <w:lang w:eastAsia="hr-HR"/>
        </w:rPr>
        <w:t xml:space="preserve">Nije prihvaćena primjedba Stjepana </w:t>
      </w:r>
      <w:proofErr w:type="spellStart"/>
      <w:r w:rsidRPr="002E3B4D">
        <w:rPr>
          <w:rFonts w:ascii="Times New Roman" w:eastAsia="Times New Roman" w:hAnsi="Times New Roman" w:cs="Times New Roman"/>
          <w:color w:val="000000"/>
          <w:sz w:val="24"/>
          <w:szCs w:val="24"/>
          <w:lang w:eastAsia="hr-HR"/>
        </w:rPr>
        <w:t>Čuraja</w:t>
      </w:r>
      <w:proofErr w:type="spellEnd"/>
      <w:r w:rsidRPr="002E3B4D">
        <w:rPr>
          <w:rFonts w:ascii="Times New Roman" w:eastAsia="Times New Roman" w:hAnsi="Times New Roman" w:cs="Times New Roman"/>
          <w:color w:val="000000"/>
          <w:sz w:val="24"/>
          <w:szCs w:val="24"/>
          <w:lang w:eastAsia="hr-HR"/>
        </w:rPr>
        <w:t xml:space="preserve"> - Kluba zastupnika Hrvatske narodne stranke – liberalnih demokrata da je potrebno predvidjeti zakonsku mogućnost za rad s polovicom radnog vremena, budući da </w:t>
      </w:r>
      <w:r w:rsidR="00376E41">
        <w:rPr>
          <w:rFonts w:ascii="Times New Roman" w:eastAsia="Times New Roman" w:hAnsi="Times New Roman" w:cs="Times New Roman"/>
          <w:color w:val="000000"/>
          <w:sz w:val="24"/>
          <w:szCs w:val="24"/>
          <w:lang w:eastAsia="hr-HR"/>
        </w:rPr>
        <w:t xml:space="preserve">se </w:t>
      </w:r>
      <w:r w:rsidRPr="002E3B4D">
        <w:rPr>
          <w:rFonts w:ascii="Times New Roman" w:eastAsia="Times New Roman" w:hAnsi="Times New Roman" w:cs="Times New Roman"/>
          <w:color w:val="000000"/>
          <w:sz w:val="24"/>
          <w:szCs w:val="24"/>
          <w:lang w:eastAsia="hr-HR"/>
        </w:rPr>
        <w:t xml:space="preserve">prema važećem Zakonu o </w:t>
      </w:r>
      <w:proofErr w:type="spellStart"/>
      <w:r w:rsidRPr="002E3B4D">
        <w:rPr>
          <w:rFonts w:ascii="Times New Roman" w:eastAsia="Times New Roman" w:hAnsi="Times New Roman" w:cs="Times New Roman"/>
          <w:color w:val="000000"/>
          <w:sz w:val="24"/>
          <w:szCs w:val="24"/>
          <w:lang w:eastAsia="hr-HR"/>
        </w:rPr>
        <w:t>rodiljnim</w:t>
      </w:r>
      <w:proofErr w:type="spellEnd"/>
      <w:r w:rsidRPr="002E3B4D">
        <w:rPr>
          <w:rFonts w:ascii="Times New Roman" w:eastAsia="Times New Roman" w:hAnsi="Times New Roman" w:cs="Times New Roman"/>
          <w:color w:val="000000"/>
          <w:sz w:val="24"/>
          <w:szCs w:val="24"/>
          <w:lang w:eastAsia="hr-HR"/>
        </w:rPr>
        <w:t xml:space="preserve"> i roditeljskim potporama </w:t>
      </w:r>
      <w:proofErr w:type="spellStart"/>
      <w:r w:rsidRPr="002E3B4D">
        <w:rPr>
          <w:rFonts w:ascii="Times New Roman" w:eastAsia="Times New Roman" w:hAnsi="Times New Roman" w:cs="Times New Roman"/>
          <w:color w:val="000000"/>
          <w:sz w:val="24"/>
          <w:szCs w:val="24"/>
          <w:lang w:eastAsia="hr-HR"/>
        </w:rPr>
        <w:t>rodiljni</w:t>
      </w:r>
      <w:proofErr w:type="spellEnd"/>
      <w:r w:rsidRPr="002E3B4D">
        <w:rPr>
          <w:rFonts w:ascii="Times New Roman" w:eastAsia="Times New Roman" w:hAnsi="Times New Roman" w:cs="Times New Roman"/>
          <w:color w:val="000000"/>
          <w:sz w:val="24"/>
          <w:szCs w:val="24"/>
          <w:lang w:eastAsia="hr-HR"/>
        </w:rPr>
        <w:t xml:space="preserve"> dopust, nakon proteka njegovog obveznog dijela</w:t>
      </w:r>
      <w:r w:rsidR="00376E41">
        <w:rPr>
          <w:rFonts w:ascii="Times New Roman" w:eastAsia="Times New Roman" w:hAnsi="Times New Roman" w:cs="Times New Roman"/>
          <w:color w:val="000000"/>
          <w:sz w:val="24"/>
          <w:szCs w:val="24"/>
          <w:lang w:eastAsia="hr-HR"/>
        </w:rPr>
        <w:t>,</w:t>
      </w:r>
      <w:r w:rsidRPr="002E3B4D">
        <w:rPr>
          <w:rFonts w:ascii="Times New Roman" w:eastAsia="Times New Roman" w:hAnsi="Times New Roman" w:cs="Times New Roman"/>
          <w:color w:val="000000"/>
          <w:sz w:val="24"/>
          <w:szCs w:val="24"/>
          <w:lang w:eastAsia="hr-HR"/>
        </w:rPr>
        <w:t xml:space="preserve"> kao i roditeljski dopust </w:t>
      </w:r>
      <w:r w:rsidR="00095EA1">
        <w:rPr>
          <w:rFonts w:ascii="Times New Roman" w:eastAsia="Times New Roman" w:hAnsi="Times New Roman" w:cs="Times New Roman"/>
          <w:color w:val="000000"/>
          <w:sz w:val="24"/>
          <w:szCs w:val="24"/>
          <w:lang w:eastAsia="hr-HR"/>
        </w:rPr>
        <w:t xml:space="preserve">može </w:t>
      </w:r>
      <w:r w:rsidRPr="002E3B4D">
        <w:rPr>
          <w:rFonts w:ascii="Times New Roman" w:eastAsia="Times New Roman" w:hAnsi="Times New Roman" w:cs="Times New Roman"/>
          <w:color w:val="000000"/>
          <w:sz w:val="24"/>
          <w:szCs w:val="24"/>
          <w:lang w:eastAsia="hr-HR"/>
        </w:rPr>
        <w:t>koristi</w:t>
      </w:r>
      <w:r w:rsidR="00095EA1">
        <w:rPr>
          <w:rFonts w:ascii="Times New Roman" w:eastAsia="Times New Roman" w:hAnsi="Times New Roman" w:cs="Times New Roman"/>
          <w:color w:val="000000"/>
          <w:sz w:val="24"/>
          <w:szCs w:val="24"/>
          <w:lang w:eastAsia="hr-HR"/>
        </w:rPr>
        <w:t>ti</w:t>
      </w:r>
      <w:r w:rsidRPr="002E3B4D">
        <w:rPr>
          <w:rFonts w:ascii="Times New Roman" w:eastAsia="Times New Roman" w:hAnsi="Times New Roman" w:cs="Times New Roman"/>
          <w:color w:val="000000"/>
          <w:sz w:val="24"/>
          <w:szCs w:val="24"/>
          <w:lang w:eastAsia="hr-HR"/>
        </w:rPr>
        <w:t xml:space="preserve"> kao pravo na rad s polovicom punog radnog vremena.</w:t>
      </w:r>
    </w:p>
    <w:p w:rsidR="00140CB9" w:rsidRPr="00CF0A25" w:rsidRDefault="00630BBA" w:rsidP="00F94B1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hr-HR"/>
        </w:rPr>
      </w:pPr>
      <w:r w:rsidRPr="00F94B15">
        <w:rPr>
          <w:rFonts w:ascii="Times New Roman" w:eastAsia="Times New Roman" w:hAnsi="Times New Roman" w:cs="Times New Roman"/>
          <w:color w:val="000000"/>
          <w:sz w:val="24"/>
          <w:szCs w:val="24"/>
          <w:lang w:eastAsia="hr-HR"/>
        </w:rPr>
        <w:t>Nije</w:t>
      </w:r>
      <w:r w:rsidR="002E3B4D" w:rsidRPr="00F94B15">
        <w:rPr>
          <w:rFonts w:ascii="Times New Roman" w:eastAsia="Times New Roman" w:hAnsi="Times New Roman" w:cs="Times New Roman"/>
          <w:color w:val="000000"/>
          <w:sz w:val="24"/>
          <w:szCs w:val="24"/>
          <w:lang w:eastAsia="hr-HR"/>
        </w:rPr>
        <w:t xml:space="preserve"> prihvaćena </w:t>
      </w:r>
      <w:r w:rsidR="00140CB9" w:rsidRPr="00F94B15">
        <w:rPr>
          <w:rFonts w:ascii="Times New Roman" w:eastAsia="Times New Roman" w:hAnsi="Times New Roman" w:cs="Times New Roman"/>
          <w:color w:val="000000"/>
          <w:sz w:val="24"/>
          <w:szCs w:val="24"/>
          <w:lang w:eastAsia="hr-HR"/>
        </w:rPr>
        <w:t xml:space="preserve">općenita </w:t>
      </w:r>
      <w:r w:rsidR="002E3B4D" w:rsidRPr="00F94B15">
        <w:rPr>
          <w:rFonts w:ascii="Times New Roman" w:eastAsia="Times New Roman" w:hAnsi="Times New Roman" w:cs="Times New Roman"/>
          <w:color w:val="000000"/>
          <w:sz w:val="24"/>
          <w:szCs w:val="24"/>
          <w:lang w:eastAsia="hr-HR"/>
        </w:rPr>
        <w:t xml:space="preserve">primjedba </w:t>
      </w:r>
      <w:r w:rsidR="000E0F04" w:rsidRPr="00F94B15">
        <w:rPr>
          <w:rFonts w:ascii="Times New Roman" w:eastAsia="Times New Roman" w:hAnsi="Times New Roman" w:cs="Times New Roman"/>
          <w:color w:val="000000"/>
          <w:sz w:val="24"/>
          <w:szCs w:val="24"/>
          <w:lang w:eastAsia="hr-HR"/>
        </w:rPr>
        <w:t>iznesen</w:t>
      </w:r>
      <w:r w:rsidRPr="00F94B15">
        <w:rPr>
          <w:rFonts w:ascii="Times New Roman" w:eastAsia="Times New Roman" w:hAnsi="Times New Roman" w:cs="Times New Roman"/>
          <w:color w:val="000000"/>
          <w:sz w:val="24"/>
          <w:szCs w:val="24"/>
          <w:lang w:eastAsia="hr-HR"/>
        </w:rPr>
        <w:t>a</w:t>
      </w:r>
      <w:r w:rsidR="000E0F04" w:rsidRPr="00F94B15">
        <w:rPr>
          <w:rFonts w:ascii="Times New Roman" w:eastAsia="Times New Roman" w:hAnsi="Times New Roman" w:cs="Times New Roman"/>
          <w:color w:val="000000"/>
          <w:sz w:val="24"/>
          <w:szCs w:val="24"/>
          <w:lang w:eastAsia="hr-HR"/>
        </w:rPr>
        <w:t xml:space="preserve"> od strane </w:t>
      </w:r>
      <w:r w:rsidR="002E3B4D" w:rsidRPr="00F94B15">
        <w:rPr>
          <w:rFonts w:ascii="Times New Roman" w:eastAsia="Times New Roman" w:hAnsi="Times New Roman" w:cs="Times New Roman"/>
          <w:color w:val="000000"/>
          <w:sz w:val="24"/>
          <w:szCs w:val="24"/>
          <w:lang w:eastAsia="hr-HR"/>
        </w:rPr>
        <w:t xml:space="preserve">dijela zastupnika (Dragane </w:t>
      </w:r>
      <w:proofErr w:type="spellStart"/>
      <w:r w:rsidR="002E3B4D" w:rsidRPr="00F94B15">
        <w:rPr>
          <w:rFonts w:ascii="Times New Roman" w:eastAsia="Times New Roman" w:hAnsi="Times New Roman" w:cs="Times New Roman"/>
          <w:color w:val="000000"/>
          <w:sz w:val="24"/>
          <w:szCs w:val="24"/>
          <w:lang w:eastAsia="hr-HR"/>
        </w:rPr>
        <w:t>Jeckov</w:t>
      </w:r>
      <w:proofErr w:type="spellEnd"/>
      <w:r w:rsidR="002E3B4D" w:rsidRPr="00F94B15">
        <w:rPr>
          <w:rFonts w:ascii="Times New Roman" w:eastAsia="Times New Roman" w:hAnsi="Times New Roman" w:cs="Times New Roman"/>
          <w:color w:val="000000"/>
          <w:sz w:val="24"/>
          <w:szCs w:val="24"/>
          <w:lang w:eastAsia="hr-HR"/>
        </w:rPr>
        <w:t xml:space="preserve"> – Kluba zastupnika Samost</w:t>
      </w:r>
      <w:r w:rsidRPr="00F94B15">
        <w:rPr>
          <w:rFonts w:ascii="Times New Roman" w:eastAsia="Times New Roman" w:hAnsi="Times New Roman" w:cs="Times New Roman"/>
          <w:color w:val="000000"/>
          <w:sz w:val="24"/>
          <w:szCs w:val="24"/>
          <w:lang w:eastAsia="hr-HR"/>
        </w:rPr>
        <w:t>alne demokratske srpske stranke;</w:t>
      </w:r>
      <w:r w:rsidR="002E3B4D" w:rsidRPr="00F94B15">
        <w:rPr>
          <w:rFonts w:ascii="Times New Roman" w:eastAsia="Times New Roman" w:hAnsi="Times New Roman" w:cs="Times New Roman"/>
          <w:color w:val="000000"/>
          <w:sz w:val="24"/>
          <w:szCs w:val="24"/>
          <w:lang w:eastAsia="hr-HR"/>
        </w:rPr>
        <w:t xml:space="preserve"> </w:t>
      </w:r>
      <w:r w:rsidR="007F4810">
        <w:rPr>
          <w:rFonts w:ascii="Times New Roman" w:eastAsia="Times New Roman" w:hAnsi="Times New Roman" w:cs="Times New Roman"/>
          <w:color w:val="000000"/>
          <w:sz w:val="24"/>
          <w:szCs w:val="24"/>
          <w:lang w:eastAsia="hr-HR"/>
        </w:rPr>
        <w:t xml:space="preserve">Marka </w:t>
      </w:r>
      <w:proofErr w:type="spellStart"/>
      <w:r w:rsidR="007F4810">
        <w:rPr>
          <w:rFonts w:ascii="Times New Roman" w:eastAsia="Times New Roman" w:hAnsi="Times New Roman" w:cs="Times New Roman"/>
          <w:color w:val="000000"/>
          <w:sz w:val="24"/>
          <w:szCs w:val="24"/>
          <w:lang w:eastAsia="hr-HR"/>
        </w:rPr>
        <w:t>Vešligaja</w:t>
      </w:r>
      <w:proofErr w:type="spellEnd"/>
      <w:r w:rsidR="007F4810">
        <w:rPr>
          <w:rFonts w:ascii="Times New Roman" w:eastAsia="Times New Roman" w:hAnsi="Times New Roman" w:cs="Times New Roman"/>
          <w:color w:val="000000"/>
          <w:sz w:val="24"/>
          <w:szCs w:val="24"/>
          <w:lang w:eastAsia="hr-HR"/>
        </w:rPr>
        <w:t xml:space="preserve"> - </w:t>
      </w:r>
      <w:r w:rsidRPr="00F94B15">
        <w:rPr>
          <w:rFonts w:ascii="Times New Roman" w:eastAsia="Times New Roman" w:hAnsi="Times New Roman" w:cs="Times New Roman"/>
          <w:color w:val="000000"/>
          <w:sz w:val="24"/>
          <w:szCs w:val="24"/>
          <w:lang w:eastAsia="hr-HR"/>
        </w:rPr>
        <w:lastRenderedPageBreak/>
        <w:t xml:space="preserve">Socijaldemokratske partije Hrvatske; Ane Marije </w:t>
      </w:r>
      <w:proofErr w:type="spellStart"/>
      <w:r w:rsidRPr="00F94B15">
        <w:rPr>
          <w:rFonts w:ascii="Times New Roman" w:eastAsia="Times New Roman" w:hAnsi="Times New Roman" w:cs="Times New Roman"/>
          <w:color w:val="000000"/>
          <w:sz w:val="24"/>
          <w:szCs w:val="24"/>
          <w:lang w:eastAsia="hr-HR"/>
        </w:rPr>
        <w:t>Petin</w:t>
      </w:r>
      <w:proofErr w:type="spellEnd"/>
      <w:r w:rsidRPr="00F94B15">
        <w:rPr>
          <w:rFonts w:ascii="Times New Roman" w:eastAsia="Times New Roman" w:hAnsi="Times New Roman" w:cs="Times New Roman"/>
          <w:color w:val="000000"/>
          <w:sz w:val="24"/>
          <w:szCs w:val="24"/>
          <w:lang w:eastAsia="hr-HR"/>
        </w:rPr>
        <w:t xml:space="preserve"> - </w:t>
      </w:r>
      <w:r w:rsidRPr="00F94B15">
        <w:rPr>
          <w:rFonts w:ascii="Times New Roman" w:eastAsia="Times New Roman" w:hAnsi="Times New Roman" w:cs="Times New Roman"/>
          <w:bCs/>
          <w:color w:val="212121"/>
          <w:sz w:val="24"/>
          <w:szCs w:val="24"/>
          <w:lang w:eastAsia="hr-HR"/>
        </w:rPr>
        <w:t xml:space="preserve">Klub zastupnika Hrvatske seljačke stranke i Demokrata; Sabine </w:t>
      </w:r>
      <w:proofErr w:type="spellStart"/>
      <w:r w:rsidRPr="00F94B15">
        <w:rPr>
          <w:rFonts w:ascii="Times New Roman" w:eastAsia="Times New Roman" w:hAnsi="Times New Roman" w:cs="Times New Roman"/>
          <w:bCs/>
          <w:color w:val="212121"/>
          <w:sz w:val="24"/>
          <w:szCs w:val="24"/>
          <w:lang w:eastAsia="hr-HR"/>
        </w:rPr>
        <w:t>Glasovac</w:t>
      </w:r>
      <w:proofErr w:type="spellEnd"/>
      <w:r w:rsidRPr="00F94B15">
        <w:rPr>
          <w:rFonts w:ascii="Times New Roman" w:eastAsia="Times New Roman" w:hAnsi="Times New Roman" w:cs="Times New Roman"/>
          <w:bCs/>
          <w:color w:val="212121"/>
          <w:sz w:val="24"/>
          <w:szCs w:val="24"/>
          <w:lang w:eastAsia="hr-HR"/>
        </w:rPr>
        <w:t xml:space="preserve"> - Klub zastupnika Socijaldemokratske partije Hrvatske;</w:t>
      </w:r>
      <w:r w:rsidRPr="00F94B15">
        <w:rPr>
          <w:rFonts w:ascii="Times New Roman" w:eastAsia="Times New Roman" w:hAnsi="Times New Roman" w:cs="Times New Roman"/>
          <w:color w:val="000000"/>
          <w:sz w:val="24"/>
          <w:szCs w:val="24"/>
          <w:lang w:eastAsia="hr-HR"/>
        </w:rPr>
        <w:t xml:space="preserve"> </w:t>
      </w:r>
      <w:r w:rsidR="008517AC" w:rsidRPr="00F94B15">
        <w:rPr>
          <w:rFonts w:ascii="Times New Roman" w:eastAsia="Times New Roman" w:hAnsi="Times New Roman" w:cs="Times New Roman"/>
          <w:color w:val="000000"/>
          <w:sz w:val="24"/>
          <w:szCs w:val="24"/>
          <w:lang w:eastAsia="hr-HR"/>
        </w:rPr>
        <w:t xml:space="preserve">Marije Puh - </w:t>
      </w:r>
      <w:r w:rsidR="008517AC" w:rsidRPr="00F94B15">
        <w:rPr>
          <w:rFonts w:ascii="Times New Roman" w:eastAsia="Times New Roman" w:hAnsi="Times New Roman" w:cs="Times New Roman"/>
          <w:bCs/>
          <w:color w:val="000000"/>
          <w:sz w:val="24"/>
          <w:szCs w:val="24"/>
          <w:lang w:eastAsia="hr-HR"/>
        </w:rPr>
        <w:t xml:space="preserve">Klub </w:t>
      </w:r>
      <w:r w:rsidR="008517AC" w:rsidRPr="00F94B15">
        <w:rPr>
          <w:rFonts w:ascii="Times New Roman" w:eastAsia="Times New Roman" w:hAnsi="Times New Roman" w:cs="Times New Roman"/>
          <w:bCs/>
          <w:color w:val="212121"/>
          <w:sz w:val="24"/>
          <w:szCs w:val="24"/>
          <w:lang w:eastAsia="hr-HR"/>
        </w:rPr>
        <w:t>zastupnika Stranke rada i solidarnosti i nezavisnih zastupnika</w:t>
      </w:r>
      <w:r w:rsidR="00282D57" w:rsidRPr="00F94B15">
        <w:rPr>
          <w:rFonts w:ascii="Times New Roman" w:eastAsia="Times New Roman" w:hAnsi="Times New Roman" w:cs="Times New Roman"/>
          <w:color w:val="000000"/>
          <w:sz w:val="24"/>
          <w:szCs w:val="24"/>
          <w:lang w:eastAsia="hr-HR"/>
        </w:rPr>
        <w:t>)</w:t>
      </w:r>
      <w:r w:rsidR="00282D57" w:rsidRPr="00F94B15">
        <w:rPr>
          <w:rFonts w:ascii="Times New Roman" w:eastAsia="Times New Roman" w:hAnsi="Times New Roman" w:cs="Times New Roman"/>
          <w:bCs/>
          <w:color w:val="000000"/>
          <w:sz w:val="24"/>
          <w:szCs w:val="24"/>
          <w:lang w:eastAsia="hr-HR"/>
        </w:rPr>
        <w:t xml:space="preserve"> </w:t>
      </w:r>
      <w:r w:rsidR="00614306" w:rsidRPr="00F94B15">
        <w:rPr>
          <w:rFonts w:ascii="Times New Roman" w:eastAsia="Times New Roman" w:hAnsi="Times New Roman" w:cs="Times New Roman"/>
          <w:color w:val="000000"/>
          <w:sz w:val="24"/>
          <w:szCs w:val="24"/>
          <w:lang w:eastAsia="hr-HR"/>
        </w:rPr>
        <w:t>da P</w:t>
      </w:r>
      <w:r w:rsidR="002E3B4D" w:rsidRPr="00F94B15">
        <w:rPr>
          <w:rFonts w:ascii="Times New Roman" w:eastAsia="Times New Roman" w:hAnsi="Times New Roman" w:cs="Times New Roman"/>
          <w:color w:val="000000"/>
          <w:sz w:val="24"/>
          <w:szCs w:val="24"/>
          <w:lang w:eastAsia="hr-HR"/>
        </w:rPr>
        <w:t xml:space="preserve">rijedlogom zakona nisu uzeti u obzir prijedlozi Pravobraniteljice za ravnopravnost spolova </w:t>
      </w:r>
      <w:r w:rsidR="008E6830" w:rsidRPr="00F94B15">
        <w:rPr>
          <w:rFonts w:ascii="Times New Roman" w:eastAsia="Times New Roman" w:hAnsi="Times New Roman" w:cs="Times New Roman"/>
          <w:color w:val="000000"/>
          <w:sz w:val="24"/>
          <w:szCs w:val="24"/>
          <w:lang w:eastAsia="hr-HR"/>
        </w:rPr>
        <w:t>i drugih predlagatelja iznesenih</w:t>
      </w:r>
      <w:r w:rsidR="002E3B4D" w:rsidRPr="00F94B15">
        <w:rPr>
          <w:rFonts w:ascii="Times New Roman" w:eastAsia="Times New Roman" w:hAnsi="Times New Roman" w:cs="Times New Roman"/>
          <w:color w:val="000000"/>
          <w:sz w:val="24"/>
          <w:szCs w:val="24"/>
          <w:lang w:eastAsia="hr-HR"/>
        </w:rPr>
        <w:t xml:space="preserve"> u </w:t>
      </w:r>
      <w:r w:rsidR="008E6830" w:rsidRPr="00F94B15">
        <w:rPr>
          <w:rFonts w:ascii="Times New Roman" w:eastAsia="Times New Roman" w:hAnsi="Times New Roman" w:cs="Times New Roman"/>
          <w:color w:val="000000"/>
          <w:sz w:val="24"/>
          <w:szCs w:val="24"/>
          <w:lang w:eastAsia="hr-HR"/>
        </w:rPr>
        <w:t xml:space="preserve">okviru provedenog javnog savjetovanja na </w:t>
      </w:r>
      <w:r w:rsidR="00FF5CBB">
        <w:rPr>
          <w:rFonts w:ascii="Times New Roman" w:eastAsia="Times New Roman" w:hAnsi="Times New Roman" w:cs="Times New Roman"/>
          <w:color w:val="000000"/>
          <w:sz w:val="24"/>
          <w:szCs w:val="24"/>
          <w:lang w:eastAsia="hr-HR"/>
        </w:rPr>
        <w:t>Nacrt prijedloga Zakona, a koji</w:t>
      </w:r>
      <w:r w:rsidR="00F94B15">
        <w:rPr>
          <w:rFonts w:ascii="Times New Roman" w:eastAsia="Times New Roman" w:hAnsi="Times New Roman" w:cs="Times New Roman"/>
          <w:color w:val="000000"/>
          <w:sz w:val="24"/>
          <w:szCs w:val="24"/>
          <w:lang w:eastAsia="hr-HR"/>
        </w:rPr>
        <w:t xml:space="preserve"> se odnose na pojedine kategorije korisnika roditeljskih potpora </w:t>
      </w:r>
      <w:r w:rsidR="002E3B4D" w:rsidRPr="00F94B15">
        <w:rPr>
          <w:rFonts w:ascii="Times New Roman" w:eastAsia="Times New Roman" w:hAnsi="Times New Roman" w:cs="Times New Roman"/>
          <w:color w:val="000000"/>
          <w:sz w:val="24"/>
          <w:szCs w:val="24"/>
          <w:lang w:eastAsia="hr-HR"/>
        </w:rPr>
        <w:t>(status poljoprivrednika, </w:t>
      </w:r>
      <w:r w:rsidRPr="00F94B15">
        <w:rPr>
          <w:rFonts w:ascii="Times New Roman" w:eastAsia="Times New Roman" w:hAnsi="Times New Roman" w:cs="Times New Roman"/>
          <w:color w:val="000000"/>
          <w:sz w:val="24"/>
          <w:szCs w:val="24"/>
          <w:lang w:eastAsia="hr-HR"/>
        </w:rPr>
        <w:t xml:space="preserve">skrb o djeci s teškoćama u razvoju, </w:t>
      </w:r>
      <w:r w:rsidR="007E4F20">
        <w:rPr>
          <w:rFonts w:ascii="Times New Roman" w:eastAsia="Times New Roman" w:hAnsi="Times New Roman" w:cs="Times New Roman"/>
          <w:color w:val="000000"/>
          <w:sz w:val="24"/>
          <w:szCs w:val="24"/>
          <w:lang w:eastAsia="hr-HR"/>
        </w:rPr>
        <w:t>naknada</w:t>
      </w:r>
      <w:r w:rsidR="00C3001D" w:rsidRPr="00F94B15">
        <w:rPr>
          <w:rFonts w:ascii="Times New Roman" w:eastAsia="Times New Roman" w:hAnsi="Times New Roman" w:cs="Times New Roman"/>
          <w:color w:val="000000"/>
          <w:sz w:val="24"/>
          <w:szCs w:val="24"/>
          <w:lang w:eastAsia="hr-HR"/>
        </w:rPr>
        <w:t xml:space="preserve"> plaće  za </w:t>
      </w:r>
      <w:r w:rsidR="00C3001D" w:rsidRPr="00F94B15">
        <w:rPr>
          <w:rFonts w:ascii="Times New Roman" w:eastAsia="Times New Roman" w:hAnsi="Times New Roman" w:cs="Times New Roman"/>
          <w:bCs/>
          <w:color w:val="212121"/>
          <w:sz w:val="24"/>
          <w:szCs w:val="24"/>
          <w:lang w:eastAsia="hr-HR"/>
        </w:rPr>
        <w:t>vrijeme korištenja roditeljskog</w:t>
      </w:r>
      <w:r w:rsidR="00140CB9" w:rsidRPr="00F94B15">
        <w:rPr>
          <w:rFonts w:ascii="Times New Roman" w:eastAsia="Times New Roman" w:hAnsi="Times New Roman" w:cs="Times New Roman"/>
          <w:bCs/>
          <w:color w:val="212121"/>
          <w:sz w:val="24"/>
          <w:szCs w:val="24"/>
          <w:lang w:eastAsia="hr-HR"/>
        </w:rPr>
        <w:t xml:space="preserve"> dopust</w:t>
      </w:r>
      <w:r w:rsidR="00C3001D" w:rsidRPr="00F94B15">
        <w:rPr>
          <w:rFonts w:ascii="Times New Roman" w:eastAsia="Times New Roman" w:hAnsi="Times New Roman" w:cs="Times New Roman"/>
          <w:bCs/>
          <w:color w:val="212121"/>
          <w:sz w:val="24"/>
          <w:szCs w:val="24"/>
          <w:lang w:eastAsia="hr-HR"/>
        </w:rPr>
        <w:t>a</w:t>
      </w:r>
      <w:r w:rsidR="00140CB9" w:rsidRPr="00F94B15">
        <w:rPr>
          <w:rFonts w:ascii="Times New Roman" w:eastAsia="Times New Roman" w:hAnsi="Times New Roman" w:cs="Times New Roman"/>
          <w:bCs/>
          <w:color w:val="212121"/>
          <w:sz w:val="24"/>
          <w:szCs w:val="24"/>
          <w:lang w:eastAsia="hr-HR"/>
        </w:rPr>
        <w:t xml:space="preserve"> do treće godine života djeteta</w:t>
      </w:r>
      <w:r w:rsidR="007E4F20">
        <w:rPr>
          <w:rFonts w:ascii="Times New Roman" w:eastAsia="Times New Roman" w:hAnsi="Times New Roman" w:cs="Times New Roman"/>
          <w:bCs/>
          <w:color w:val="212121"/>
          <w:sz w:val="24"/>
          <w:szCs w:val="24"/>
          <w:lang w:eastAsia="hr-HR"/>
        </w:rPr>
        <w:t xml:space="preserve"> i drugo). P</w:t>
      </w:r>
      <w:r w:rsidR="00F94B15">
        <w:rPr>
          <w:rFonts w:ascii="Times New Roman" w:eastAsia="Times New Roman" w:hAnsi="Times New Roman" w:cs="Times New Roman"/>
          <w:bCs/>
          <w:color w:val="212121"/>
          <w:sz w:val="24"/>
          <w:szCs w:val="24"/>
          <w:lang w:eastAsia="hr-HR"/>
        </w:rPr>
        <w:t xml:space="preserve">redmet ovog </w:t>
      </w:r>
      <w:r w:rsidR="007E4F20">
        <w:rPr>
          <w:rFonts w:ascii="Times New Roman" w:eastAsia="Times New Roman" w:hAnsi="Times New Roman" w:cs="Times New Roman"/>
          <w:bCs/>
          <w:color w:val="212121"/>
          <w:sz w:val="24"/>
          <w:szCs w:val="24"/>
          <w:lang w:eastAsia="hr-HR"/>
        </w:rPr>
        <w:t xml:space="preserve">Prijedloga </w:t>
      </w:r>
      <w:r w:rsidR="00F94B15">
        <w:rPr>
          <w:rFonts w:ascii="Times New Roman" w:eastAsia="Times New Roman" w:hAnsi="Times New Roman" w:cs="Times New Roman"/>
          <w:bCs/>
          <w:color w:val="212121"/>
          <w:sz w:val="24"/>
          <w:szCs w:val="24"/>
          <w:lang w:eastAsia="hr-HR"/>
        </w:rPr>
        <w:t xml:space="preserve">zakona primarno je usmjeren </w:t>
      </w:r>
      <w:r w:rsidR="007F1BA0">
        <w:rPr>
          <w:rFonts w:ascii="Times New Roman" w:eastAsia="Times New Roman" w:hAnsi="Times New Roman" w:cs="Times New Roman"/>
          <w:bCs/>
          <w:color w:val="212121"/>
          <w:sz w:val="24"/>
          <w:szCs w:val="24"/>
          <w:lang w:eastAsia="hr-HR"/>
        </w:rPr>
        <w:t>povećanju maksimalnog iznosa naknade plaće</w:t>
      </w:r>
      <w:r w:rsidR="00D81CB0">
        <w:rPr>
          <w:rFonts w:ascii="Times New Roman" w:eastAsia="Times New Roman" w:hAnsi="Times New Roman" w:cs="Times New Roman"/>
          <w:bCs/>
          <w:color w:val="212121"/>
          <w:sz w:val="24"/>
          <w:szCs w:val="24"/>
          <w:lang w:eastAsia="hr-HR"/>
        </w:rPr>
        <w:t xml:space="preserve"> zaposlenih i samozaposlenih roditelja tijekom korištenja roditeljskog dopusta, a uvažavajući potrebu donošenja novog sveobuhvatnog Zakona u području </w:t>
      </w:r>
      <w:proofErr w:type="spellStart"/>
      <w:r w:rsidR="00D81CB0">
        <w:rPr>
          <w:rFonts w:ascii="Times New Roman" w:eastAsia="Times New Roman" w:hAnsi="Times New Roman" w:cs="Times New Roman"/>
          <w:bCs/>
          <w:color w:val="212121"/>
          <w:sz w:val="24"/>
          <w:szCs w:val="24"/>
          <w:lang w:eastAsia="hr-HR"/>
        </w:rPr>
        <w:t>rodiljnih</w:t>
      </w:r>
      <w:proofErr w:type="spellEnd"/>
      <w:r w:rsidR="00D81CB0">
        <w:rPr>
          <w:rFonts w:ascii="Times New Roman" w:eastAsia="Times New Roman" w:hAnsi="Times New Roman" w:cs="Times New Roman"/>
          <w:bCs/>
          <w:color w:val="212121"/>
          <w:sz w:val="24"/>
          <w:szCs w:val="24"/>
          <w:lang w:eastAsia="hr-HR"/>
        </w:rPr>
        <w:t xml:space="preserve"> i roditeljskih potpora, Ministarstvo za demografiju, obitelj, mlade i socijalnu politiku </w:t>
      </w:r>
      <w:r w:rsidR="003B50F0">
        <w:rPr>
          <w:rFonts w:ascii="Times New Roman" w:eastAsia="Times New Roman" w:hAnsi="Times New Roman" w:cs="Times New Roman"/>
          <w:bCs/>
          <w:color w:val="212121"/>
          <w:sz w:val="24"/>
          <w:szCs w:val="24"/>
          <w:lang w:eastAsia="hr-HR"/>
        </w:rPr>
        <w:t xml:space="preserve">će </w:t>
      </w:r>
      <w:r w:rsidR="00D81CB0">
        <w:rPr>
          <w:rFonts w:ascii="Times New Roman" w:eastAsia="Times New Roman" w:hAnsi="Times New Roman" w:cs="Times New Roman"/>
          <w:bCs/>
          <w:color w:val="212121"/>
          <w:sz w:val="24"/>
          <w:szCs w:val="24"/>
          <w:lang w:eastAsia="hr-HR"/>
        </w:rPr>
        <w:t>u narednom razdoblju pri</w:t>
      </w:r>
      <w:r w:rsidR="003B50F0">
        <w:rPr>
          <w:rFonts w:ascii="Times New Roman" w:eastAsia="Times New Roman" w:hAnsi="Times New Roman" w:cs="Times New Roman"/>
          <w:bCs/>
          <w:color w:val="212121"/>
          <w:sz w:val="24"/>
          <w:szCs w:val="24"/>
          <w:lang w:eastAsia="hr-HR"/>
        </w:rPr>
        <w:t xml:space="preserve">stupiti </w:t>
      </w:r>
      <w:r w:rsidR="00D81CB0">
        <w:rPr>
          <w:rFonts w:ascii="Times New Roman" w:eastAsia="Times New Roman" w:hAnsi="Times New Roman" w:cs="Times New Roman"/>
          <w:bCs/>
          <w:color w:val="212121"/>
          <w:sz w:val="24"/>
          <w:szCs w:val="24"/>
          <w:lang w:eastAsia="hr-HR"/>
        </w:rPr>
        <w:t>pripremnim akti</w:t>
      </w:r>
      <w:r w:rsidR="007E4F20">
        <w:rPr>
          <w:rFonts w:ascii="Times New Roman" w:eastAsia="Times New Roman" w:hAnsi="Times New Roman" w:cs="Times New Roman"/>
          <w:bCs/>
          <w:color w:val="212121"/>
          <w:sz w:val="24"/>
          <w:szCs w:val="24"/>
          <w:lang w:eastAsia="hr-HR"/>
        </w:rPr>
        <w:t>vnostima.</w:t>
      </w:r>
    </w:p>
    <w:p w:rsidR="00A82760" w:rsidRPr="00A82760" w:rsidRDefault="00CF0A25" w:rsidP="00A82760">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CF0A25">
        <w:rPr>
          <w:rFonts w:ascii="Times New Roman" w:eastAsia="Times New Roman" w:hAnsi="Times New Roman" w:cs="Times New Roman"/>
          <w:bCs/>
          <w:color w:val="000000"/>
          <w:sz w:val="24"/>
          <w:szCs w:val="24"/>
          <w:lang w:eastAsia="hr-HR"/>
        </w:rPr>
        <w:t xml:space="preserve">Nije prihvaćena primjedba zastupnika Ivana Pernara, </w:t>
      </w:r>
      <w:r w:rsidRPr="00CF0A25">
        <w:rPr>
          <w:rFonts w:ascii="Times New Roman" w:eastAsia="Times New Roman" w:hAnsi="Times New Roman" w:cs="Times New Roman"/>
          <w:bCs/>
          <w:color w:val="212121"/>
          <w:sz w:val="24"/>
          <w:szCs w:val="24"/>
          <w:lang w:eastAsia="hr-HR"/>
        </w:rPr>
        <w:t xml:space="preserve">Stranka Ivana Pernara, kojom se predlaže povisiti visinu naknade za korištenje </w:t>
      </w:r>
      <w:proofErr w:type="spellStart"/>
      <w:r w:rsidRPr="00CF0A25">
        <w:rPr>
          <w:rFonts w:ascii="Times New Roman" w:eastAsia="Times New Roman" w:hAnsi="Times New Roman" w:cs="Times New Roman"/>
          <w:bCs/>
          <w:color w:val="212121"/>
          <w:sz w:val="24"/>
          <w:szCs w:val="24"/>
          <w:lang w:eastAsia="hr-HR"/>
        </w:rPr>
        <w:t>rodiljnog</w:t>
      </w:r>
      <w:proofErr w:type="spellEnd"/>
      <w:r w:rsidRPr="00CF0A25">
        <w:rPr>
          <w:rFonts w:ascii="Times New Roman" w:eastAsia="Times New Roman" w:hAnsi="Times New Roman" w:cs="Times New Roman"/>
          <w:bCs/>
          <w:color w:val="212121"/>
          <w:sz w:val="24"/>
          <w:szCs w:val="24"/>
          <w:lang w:eastAsia="hr-HR"/>
        </w:rPr>
        <w:t xml:space="preserve"> dopusta za zaposlene i samozaposlene roditelje koji ne ispunjavaju uvjete prethodnog staža</w:t>
      </w:r>
      <w:r w:rsidR="002A4EF5">
        <w:rPr>
          <w:rFonts w:ascii="Times New Roman" w:eastAsia="Times New Roman" w:hAnsi="Times New Roman" w:cs="Times New Roman"/>
          <w:bCs/>
          <w:color w:val="212121"/>
          <w:sz w:val="24"/>
          <w:szCs w:val="24"/>
          <w:lang w:eastAsia="hr-HR"/>
        </w:rPr>
        <w:t xml:space="preserve"> osiguranja, budući da </w:t>
      </w:r>
      <w:r w:rsidR="00441F61">
        <w:rPr>
          <w:rFonts w:ascii="Times New Roman" w:eastAsia="Times New Roman" w:hAnsi="Times New Roman" w:cs="Times New Roman"/>
          <w:bCs/>
          <w:color w:val="212121"/>
          <w:sz w:val="24"/>
          <w:szCs w:val="24"/>
          <w:lang w:eastAsia="hr-HR"/>
        </w:rPr>
        <w:t xml:space="preserve">cilj ovog Zakona nije </w:t>
      </w:r>
      <w:r w:rsidR="002A4EF5">
        <w:rPr>
          <w:rFonts w:ascii="Times New Roman" w:eastAsia="Times New Roman" w:hAnsi="Times New Roman" w:cs="Times New Roman"/>
          <w:bCs/>
          <w:color w:val="212121"/>
          <w:sz w:val="24"/>
          <w:szCs w:val="24"/>
          <w:lang w:eastAsia="hr-HR"/>
        </w:rPr>
        <w:t>usmjeren na povećanje vis</w:t>
      </w:r>
      <w:r w:rsidR="009D5300">
        <w:rPr>
          <w:rFonts w:ascii="Times New Roman" w:eastAsia="Times New Roman" w:hAnsi="Times New Roman" w:cs="Times New Roman"/>
          <w:bCs/>
          <w:color w:val="212121"/>
          <w:sz w:val="24"/>
          <w:szCs w:val="24"/>
          <w:lang w:eastAsia="hr-HR"/>
        </w:rPr>
        <w:t xml:space="preserve">ine novčanih naknada za navedenu skupinu korisnika, imajući u vidu da su </w:t>
      </w:r>
      <w:r w:rsidR="002A4EF5">
        <w:rPr>
          <w:rFonts w:ascii="Times New Roman" w:eastAsia="Times New Roman" w:hAnsi="Times New Roman" w:cs="Times New Roman"/>
          <w:bCs/>
          <w:color w:val="212121"/>
          <w:sz w:val="24"/>
          <w:szCs w:val="24"/>
          <w:lang w:eastAsia="hr-HR"/>
        </w:rPr>
        <w:t xml:space="preserve">visine naknada </w:t>
      </w:r>
      <w:r w:rsidR="008F1B72">
        <w:rPr>
          <w:rFonts w:ascii="Times New Roman" w:eastAsia="Times New Roman" w:hAnsi="Times New Roman" w:cs="Times New Roman"/>
          <w:bCs/>
          <w:color w:val="212121"/>
          <w:sz w:val="24"/>
          <w:szCs w:val="24"/>
          <w:lang w:eastAsia="hr-HR"/>
        </w:rPr>
        <w:t xml:space="preserve">za sve skupine korisnika </w:t>
      </w:r>
      <w:r w:rsidR="002A4EF5">
        <w:rPr>
          <w:rFonts w:ascii="Times New Roman" w:eastAsia="Times New Roman" w:hAnsi="Times New Roman" w:cs="Times New Roman"/>
          <w:bCs/>
          <w:color w:val="212121"/>
          <w:sz w:val="24"/>
          <w:szCs w:val="24"/>
          <w:lang w:eastAsia="hr-HR"/>
        </w:rPr>
        <w:t xml:space="preserve">povećane posljednjim izmjenama Zakona o </w:t>
      </w:r>
      <w:proofErr w:type="spellStart"/>
      <w:r w:rsidR="002A4EF5">
        <w:rPr>
          <w:rFonts w:ascii="Times New Roman" w:eastAsia="Times New Roman" w:hAnsi="Times New Roman" w:cs="Times New Roman"/>
          <w:bCs/>
          <w:color w:val="212121"/>
          <w:sz w:val="24"/>
          <w:szCs w:val="24"/>
          <w:lang w:eastAsia="hr-HR"/>
        </w:rPr>
        <w:t>rodiljnim</w:t>
      </w:r>
      <w:proofErr w:type="spellEnd"/>
      <w:r w:rsidR="002A4EF5">
        <w:rPr>
          <w:rFonts w:ascii="Times New Roman" w:eastAsia="Times New Roman" w:hAnsi="Times New Roman" w:cs="Times New Roman"/>
          <w:bCs/>
          <w:color w:val="212121"/>
          <w:sz w:val="24"/>
          <w:szCs w:val="24"/>
          <w:lang w:eastAsia="hr-HR"/>
        </w:rPr>
        <w:t xml:space="preserve"> i rodite</w:t>
      </w:r>
      <w:r w:rsidR="00A82760">
        <w:rPr>
          <w:rFonts w:ascii="Times New Roman" w:eastAsia="Times New Roman" w:hAnsi="Times New Roman" w:cs="Times New Roman"/>
          <w:bCs/>
          <w:color w:val="212121"/>
          <w:sz w:val="24"/>
          <w:szCs w:val="24"/>
          <w:lang w:eastAsia="hr-HR"/>
        </w:rPr>
        <w:t>ljskim potporama.</w:t>
      </w:r>
      <w:r w:rsidR="00A82760">
        <w:rPr>
          <w:rFonts w:ascii="Times New Roman" w:eastAsia="Times New Roman" w:hAnsi="Times New Roman" w:cs="Times New Roman"/>
          <w:bCs/>
          <w:color w:val="000000"/>
          <w:sz w:val="24"/>
          <w:szCs w:val="24"/>
          <w:lang w:eastAsia="hr-HR"/>
        </w:rPr>
        <w:t xml:space="preserve"> Iz navedenog razloga n</w:t>
      </w:r>
      <w:r w:rsidR="00A82760" w:rsidRPr="00A82760">
        <w:rPr>
          <w:rFonts w:ascii="Times New Roman" w:eastAsia="Times New Roman" w:hAnsi="Times New Roman" w:cs="Times New Roman"/>
          <w:bCs/>
          <w:color w:val="212121"/>
          <w:sz w:val="24"/>
          <w:szCs w:val="24"/>
          <w:lang w:eastAsia="hr-HR"/>
        </w:rPr>
        <w:t xml:space="preserve">ije prihvaćena </w:t>
      </w:r>
      <w:r w:rsidR="00A82760">
        <w:rPr>
          <w:rFonts w:ascii="Times New Roman" w:eastAsia="Times New Roman" w:hAnsi="Times New Roman" w:cs="Times New Roman"/>
          <w:bCs/>
          <w:color w:val="212121"/>
          <w:sz w:val="24"/>
          <w:szCs w:val="24"/>
          <w:lang w:eastAsia="hr-HR"/>
        </w:rPr>
        <w:t xml:space="preserve">niti </w:t>
      </w:r>
      <w:r w:rsidR="00A82760" w:rsidRPr="00A82760">
        <w:rPr>
          <w:rFonts w:ascii="Times New Roman" w:eastAsia="Times New Roman" w:hAnsi="Times New Roman" w:cs="Times New Roman"/>
          <w:bCs/>
          <w:color w:val="212121"/>
          <w:sz w:val="24"/>
          <w:szCs w:val="24"/>
          <w:lang w:eastAsia="hr-HR"/>
        </w:rPr>
        <w:t xml:space="preserve">primjedba zastupnika </w:t>
      </w:r>
      <w:r w:rsidR="00A82760" w:rsidRPr="00A82760">
        <w:rPr>
          <w:rFonts w:ascii="Times New Roman" w:eastAsia="Times New Roman" w:hAnsi="Times New Roman" w:cs="Times New Roman"/>
          <w:bCs/>
          <w:color w:val="000000"/>
          <w:sz w:val="24"/>
          <w:szCs w:val="24"/>
          <w:lang w:eastAsia="hr-HR"/>
        </w:rPr>
        <w:t>Tomislava Žagara</w:t>
      </w:r>
      <w:r w:rsidR="00A82760">
        <w:rPr>
          <w:rFonts w:ascii="Times New Roman" w:eastAsia="Times New Roman" w:hAnsi="Times New Roman" w:cs="Times New Roman"/>
          <w:bCs/>
          <w:color w:val="000000"/>
          <w:sz w:val="24"/>
          <w:szCs w:val="24"/>
          <w:lang w:eastAsia="hr-HR"/>
        </w:rPr>
        <w:t>, Hrvatska</w:t>
      </w:r>
      <w:r w:rsidR="00A82760" w:rsidRPr="00A82760">
        <w:rPr>
          <w:rFonts w:ascii="Times New Roman" w:eastAsia="Times New Roman" w:hAnsi="Times New Roman" w:cs="Times New Roman"/>
          <w:bCs/>
          <w:color w:val="000000"/>
          <w:sz w:val="24"/>
          <w:szCs w:val="24"/>
          <w:lang w:eastAsia="hr-HR"/>
        </w:rPr>
        <w:t xml:space="preserve"> stranka umirovljenika</w:t>
      </w:r>
      <w:r w:rsidR="00A82760">
        <w:rPr>
          <w:rFonts w:ascii="Times New Roman" w:eastAsia="Times New Roman" w:hAnsi="Times New Roman" w:cs="Times New Roman"/>
          <w:bCs/>
          <w:color w:val="000000"/>
          <w:sz w:val="24"/>
          <w:szCs w:val="24"/>
          <w:lang w:eastAsia="hr-HR"/>
        </w:rPr>
        <w:t>,</w:t>
      </w:r>
      <w:r w:rsidR="00A82760" w:rsidRPr="00A82760">
        <w:rPr>
          <w:rFonts w:ascii="Times New Roman" w:eastAsia="Times New Roman" w:hAnsi="Times New Roman" w:cs="Times New Roman"/>
          <w:bCs/>
          <w:color w:val="000000"/>
          <w:sz w:val="24"/>
          <w:szCs w:val="24"/>
          <w:lang w:eastAsia="hr-HR"/>
        </w:rPr>
        <w:t> da Prijedlogom Zakona nije obuhvaćeno povećanje visine naknade za</w:t>
      </w:r>
      <w:r w:rsidR="007F1BA0">
        <w:rPr>
          <w:rFonts w:ascii="Times New Roman" w:eastAsia="Times New Roman" w:hAnsi="Times New Roman" w:cs="Times New Roman"/>
          <w:bCs/>
          <w:color w:val="000000"/>
          <w:sz w:val="24"/>
          <w:szCs w:val="24"/>
          <w:lang w:eastAsia="hr-HR"/>
        </w:rPr>
        <w:t xml:space="preserve"> kategoriju nezaposlenih roditelja</w:t>
      </w:r>
      <w:r w:rsidR="00A82760" w:rsidRPr="00A82760">
        <w:rPr>
          <w:rFonts w:ascii="Times New Roman" w:eastAsia="Times New Roman" w:hAnsi="Times New Roman" w:cs="Times New Roman"/>
          <w:bCs/>
          <w:color w:val="212121"/>
          <w:sz w:val="24"/>
          <w:szCs w:val="24"/>
          <w:lang w:eastAsia="hr-HR"/>
        </w:rPr>
        <w:t>.</w:t>
      </w:r>
    </w:p>
    <w:p w:rsidR="008C4072" w:rsidRDefault="00AC3274" w:rsidP="008C4072">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6C4B38">
        <w:rPr>
          <w:rFonts w:ascii="Times New Roman" w:eastAsia="Times New Roman" w:hAnsi="Times New Roman" w:cs="Times New Roman"/>
          <w:bCs/>
          <w:color w:val="000000"/>
          <w:sz w:val="24"/>
          <w:szCs w:val="24"/>
          <w:lang w:eastAsia="hr-HR"/>
        </w:rPr>
        <w:t xml:space="preserve">Nije prihvaćena primjedba zastupnice Ane Marije </w:t>
      </w:r>
      <w:proofErr w:type="spellStart"/>
      <w:r w:rsidRPr="006C4B38">
        <w:rPr>
          <w:rFonts w:ascii="Times New Roman" w:eastAsia="Times New Roman" w:hAnsi="Times New Roman" w:cs="Times New Roman"/>
          <w:bCs/>
          <w:color w:val="000000"/>
          <w:sz w:val="24"/>
          <w:szCs w:val="24"/>
          <w:lang w:eastAsia="hr-HR"/>
        </w:rPr>
        <w:t>Petin</w:t>
      </w:r>
      <w:proofErr w:type="spellEnd"/>
      <w:r w:rsidRPr="006C4B38">
        <w:rPr>
          <w:rFonts w:ascii="Times New Roman" w:eastAsia="Times New Roman" w:hAnsi="Times New Roman" w:cs="Times New Roman"/>
          <w:bCs/>
          <w:color w:val="000000"/>
          <w:sz w:val="24"/>
          <w:szCs w:val="24"/>
          <w:lang w:eastAsia="hr-HR"/>
        </w:rPr>
        <w:t xml:space="preserve"> - </w:t>
      </w:r>
      <w:r w:rsidRPr="006C4B38">
        <w:rPr>
          <w:rFonts w:ascii="Times New Roman" w:eastAsia="Times New Roman" w:hAnsi="Times New Roman" w:cs="Times New Roman"/>
          <w:bCs/>
          <w:color w:val="212121"/>
          <w:sz w:val="24"/>
          <w:szCs w:val="24"/>
          <w:lang w:eastAsia="hr-HR"/>
        </w:rPr>
        <w:t>Klub</w:t>
      </w:r>
      <w:r w:rsidR="007C20C6" w:rsidRPr="006C4B38">
        <w:rPr>
          <w:rFonts w:ascii="Times New Roman" w:eastAsia="Times New Roman" w:hAnsi="Times New Roman" w:cs="Times New Roman"/>
          <w:bCs/>
          <w:color w:val="212121"/>
          <w:sz w:val="24"/>
          <w:szCs w:val="24"/>
          <w:lang w:eastAsia="hr-HR"/>
        </w:rPr>
        <w:t>a</w:t>
      </w:r>
      <w:r w:rsidRPr="006C4B38">
        <w:rPr>
          <w:rFonts w:ascii="Times New Roman" w:eastAsia="Times New Roman" w:hAnsi="Times New Roman" w:cs="Times New Roman"/>
          <w:bCs/>
          <w:color w:val="212121"/>
          <w:sz w:val="24"/>
          <w:szCs w:val="24"/>
          <w:lang w:eastAsia="hr-HR"/>
        </w:rPr>
        <w:t xml:space="preserve"> zastupnika Hrvatsk</w:t>
      </w:r>
      <w:r w:rsidR="006C4B38" w:rsidRPr="006C4B38">
        <w:rPr>
          <w:rFonts w:ascii="Times New Roman" w:eastAsia="Times New Roman" w:hAnsi="Times New Roman" w:cs="Times New Roman"/>
          <w:bCs/>
          <w:color w:val="212121"/>
          <w:sz w:val="24"/>
          <w:szCs w:val="24"/>
          <w:lang w:eastAsia="hr-HR"/>
        </w:rPr>
        <w:t xml:space="preserve">e seljačke stranke i Demokrata te zastupnika </w:t>
      </w:r>
      <w:r w:rsidR="006C4B38" w:rsidRPr="006C4B38">
        <w:rPr>
          <w:rFonts w:ascii="Times New Roman" w:eastAsia="Times New Roman" w:hAnsi="Times New Roman" w:cs="Times New Roman"/>
          <w:bCs/>
          <w:color w:val="000000"/>
          <w:sz w:val="24"/>
          <w:szCs w:val="24"/>
          <w:lang w:eastAsia="hr-HR"/>
        </w:rPr>
        <w:t xml:space="preserve">Marka </w:t>
      </w:r>
      <w:proofErr w:type="spellStart"/>
      <w:r w:rsidR="006C4B38" w:rsidRPr="006C4B38">
        <w:rPr>
          <w:rFonts w:ascii="Times New Roman" w:eastAsia="Times New Roman" w:hAnsi="Times New Roman" w:cs="Times New Roman"/>
          <w:bCs/>
          <w:color w:val="000000"/>
          <w:sz w:val="24"/>
          <w:szCs w:val="24"/>
          <w:lang w:eastAsia="hr-HR"/>
        </w:rPr>
        <w:t>Vešligaja</w:t>
      </w:r>
      <w:proofErr w:type="spellEnd"/>
      <w:r w:rsidR="006C4B38" w:rsidRPr="006C4B38">
        <w:rPr>
          <w:rFonts w:ascii="Times New Roman" w:eastAsia="Times New Roman" w:hAnsi="Times New Roman" w:cs="Times New Roman"/>
          <w:bCs/>
          <w:color w:val="000000"/>
          <w:sz w:val="24"/>
          <w:szCs w:val="24"/>
          <w:lang w:eastAsia="hr-HR"/>
        </w:rPr>
        <w:t>, Socijaldemokratska partija Hrvatske</w:t>
      </w:r>
      <w:r w:rsidR="008D5304">
        <w:rPr>
          <w:rFonts w:ascii="Times New Roman" w:eastAsia="Times New Roman" w:hAnsi="Times New Roman" w:cs="Times New Roman"/>
          <w:bCs/>
          <w:color w:val="000000"/>
          <w:sz w:val="24"/>
          <w:szCs w:val="24"/>
          <w:lang w:eastAsia="hr-HR"/>
        </w:rPr>
        <w:t xml:space="preserve"> </w:t>
      </w:r>
      <w:r w:rsidRPr="008D5304">
        <w:rPr>
          <w:rFonts w:ascii="Times New Roman" w:eastAsia="Times New Roman" w:hAnsi="Times New Roman" w:cs="Times New Roman"/>
          <w:bCs/>
          <w:color w:val="000000"/>
          <w:sz w:val="24"/>
          <w:szCs w:val="24"/>
          <w:lang w:eastAsia="hr-HR"/>
        </w:rPr>
        <w:t xml:space="preserve">vezano uz </w:t>
      </w:r>
      <w:r w:rsidR="008D5304">
        <w:rPr>
          <w:rFonts w:ascii="Times New Roman" w:eastAsia="Times New Roman" w:hAnsi="Times New Roman" w:cs="Times New Roman"/>
          <w:bCs/>
          <w:color w:val="212121"/>
          <w:sz w:val="24"/>
          <w:szCs w:val="24"/>
          <w:lang w:eastAsia="hr-HR"/>
        </w:rPr>
        <w:t>pitanje</w:t>
      </w:r>
      <w:r w:rsidRPr="008D5304">
        <w:rPr>
          <w:rFonts w:ascii="Times New Roman" w:eastAsia="Times New Roman" w:hAnsi="Times New Roman" w:cs="Times New Roman"/>
          <w:bCs/>
          <w:color w:val="212121"/>
          <w:sz w:val="24"/>
          <w:szCs w:val="24"/>
          <w:lang w:eastAsia="hr-HR"/>
        </w:rPr>
        <w:t xml:space="preserve"> prestanka ugovora o radu </w:t>
      </w:r>
      <w:r w:rsidR="00C1715F" w:rsidRPr="008D5304">
        <w:rPr>
          <w:rFonts w:ascii="Times New Roman" w:eastAsia="Times New Roman" w:hAnsi="Times New Roman" w:cs="Times New Roman"/>
          <w:bCs/>
          <w:color w:val="212121"/>
          <w:sz w:val="24"/>
          <w:szCs w:val="24"/>
          <w:lang w:eastAsia="hr-HR"/>
        </w:rPr>
        <w:t>na određeno vrijeme i posljedično</w:t>
      </w:r>
      <w:r w:rsidRPr="008D5304">
        <w:rPr>
          <w:rFonts w:ascii="Times New Roman" w:eastAsia="Times New Roman" w:hAnsi="Times New Roman" w:cs="Times New Roman"/>
          <w:bCs/>
          <w:color w:val="212121"/>
          <w:sz w:val="24"/>
          <w:szCs w:val="24"/>
          <w:lang w:eastAsia="hr-HR"/>
        </w:rPr>
        <w:t xml:space="preserve"> korištenj</w:t>
      </w:r>
      <w:r w:rsidR="00C1715F" w:rsidRPr="008D5304">
        <w:rPr>
          <w:rFonts w:ascii="Times New Roman" w:eastAsia="Times New Roman" w:hAnsi="Times New Roman" w:cs="Times New Roman"/>
          <w:bCs/>
          <w:color w:val="212121"/>
          <w:sz w:val="24"/>
          <w:szCs w:val="24"/>
          <w:lang w:eastAsia="hr-HR"/>
        </w:rPr>
        <w:t>e</w:t>
      </w:r>
      <w:r w:rsidRPr="008D5304">
        <w:rPr>
          <w:rFonts w:ascii="Times New Roman" w:eastAsia="Times New Roman" w:hAnsi="Times New Roman" w:cs="Times New Roman"/>
          <w:bCs/>
          <w:color w:val="212121"/>
          <w:sz w:val="24"/>
          <w:szCs w:val="24"/>
          <w:lang w:eastAsia="hr-HR"/>
        </w:rPr>
        <w:t xml:space="preserve"> prava na </w:t>
      </w:r>
      <w:proofErr w:type="spellStart"/>
      <w:r w:rsidRPr="008D5304">
        <w:rPr>
          <w:rFonts w:ascii="Times New Roman" w:eastAsia="Times New Roman" w:hAnsi="Times New Roman" w:cs="Times New Roman"/>
          <w:bCs/>
          <w:color w:val="212121"/>
          <w:sz w:val="24"/>
          <w:szCs w:val="24"/>
          <w:lang w:eastAsia="hr-HR"/>
        </w:rPr>
        <w:t>rodiljni</w:t>
      </w:r>
      <w:proofErr w:type="spellEnd"/>
      <w:r w:rsidRPr="008D5304">
        <w:rPr>
          <w:rFonts w:ascii="Times New Roman" w:eastAsia="Times New Roman" w:hAnsi="Times New Roman" w:cs="Times New Roman"/>
          <w:bCs/>
          <w:color w:val="212121"/>
          <w:sz w:val="24"/>
          <w:szCs w:val="24"/>
          <w:lang w:eastAsia="hr-HR"/>
        </w:rPr>
        <w:t xml:space="preserve"> i roditeljski dopust, budući da ugovor o radu </w:t>
      </w:r>
      <w:r w:rsidR="00C1715F" w:rsidRPr="008D5304">
        <w:rPr>
          <w:rFonts w:ascii="Times New Roman" w:eastAsia="Times New Roman" w:hAnsi="Times New Roman" w:cs="Times New Roman"/>
          <w:bCs/>
          <w:color w:val="212121"/>
          <w:sz w:val="24"/>
          <w:szCs w:val="24"/>
          <w:lang w:eastAsia="hr-HR"/>
        </w:rPr>
        <w:t>prestaje i</w:t>
      </w:r>
      <w:r w:rsidR="00C1715F" w:rsidRPr="008D5304">
        <w:rPr>
          <w:rFonts w:ascii="Times New Roman" w:hAnsi="Times New Roman" w:cs="Times New Roman"/>
          <w:color w:val="212529"/>
          <w:sz w:val="24"/>
          <w:szCs w:val="24"/>
          <w:shd w:val="clear" w:color="auto" w:fill="FCFDFE"/>
        </w:rPr>
        <w:t>stekom vremena na koje je sklopljen</w:t>
      </w:r>
      <w:r w:rsidR="00271281" w:rsidRPr="008D5304">
        <w:rPr>
          <w:rFonts w:ascii="Times New Roman" w:hAnsi="Times New Roman" w:cs="Times New Roman"/>
          <w:color w:val="212529"/>
          <w:sz w:val="24"/>
          <w:szCs w:val="24"/>
          <w:shd w:val="clear" w:color="auto" w:fill="FCFDFE"/>
        </w:rPr>
        <w:t>,</w:t>
      </w:r>
      <w:r w:rsidR="00C1715F" w:rsidRPr="008D5304">
        <w:rPr>
          <w:rFonts w:ascii="Times New Roman" w:hAnsi="Times New Roman" w:cs="Times New Roman"/>
          <w:color w:val="212529"/>
          <w:sz w:val="24"/>
          <w:szCs w:val="24"/>
          <w:shd w:val="clear" w:color="auto" w:fill="FCFDFE"/>
        </w:rPr>
        <w:t xml:space="preserve"> a ukoliko nije došlo do zaključenja novog ugovora o radu, prema važećem Zakonu o </w:t>
      </w:r>
      <w:proofErr w:type="spellStart"/>
      <w:r w:rsidR="00C1715F" w:rsidRPr="008D5304">
        <w:rPr>
          <w:rFonts w:ascii="Times New Roman" w:hAnsi="Times New Roman" w:cs="Times New Roman"/>
          <w:color w:val="212529"/>
          <w:sz w:val="24"/>
          <w:szCs w:val="24"/>
          <w:shd w:val="clear" w:color="auto" w:fill="FCFDFE"/>
        </w:rPr>
        <w:t>rodiljnim</w:t>
      </w:r>
      <w:proofErr w:type="spellEnd"/>
      <w:r w:rsidR="00C1715F" w:rsidRPr="008D5304">
        <w:rPr>
          <w:rFonts w:ascii="Times New Roman" w:hAnsi="Times New Roman" w:cs="Times New Roman"/>
          <w:color w:val="212529"/>
          <w:sz w:val="24"/>
          <w:szCs w:val="24"/>
          <w:shd w:val="clear" w:color="auto" w:fill="FCFDFE"/>
        </w:rPr>
        <w:t xml:space="preserve"> i rodite</w:t>
      </w:r>
      <w:r w:rsidR="00271281" w:rsidRPr="008D5304">
        <w:rPr>
          <w:rFonts w:ascii="Times New Roman" w:hAnsi="Times New Roman" w:cs="Times New Roman"/>
          <w:color w:val="212529"/>
          <w:sz w:val="24"/>
          <w:szCs w:val="24"/>
          <w:shd w:val="clear" w:color="auto" w:fill="FCFDFE"/>
        </w:rPr>
        <w:t>l</w:t>
      </w:r>
      <w:r w:rsidR="00C1715F" w:rsidRPr="008D5304">
        <w:rPr>
          <w:rFonts w:ascii="Times New Roman" w:hAnsi="Times New Roman" w:cs="Times New Roman"/>
          <w:color w:val="212529"/>
          <w:sz w:val="24"/>
          <w:szCs w:val="24"/>
          <w:shd w:val="clear" w:color="auto" w:fill="FCFDFE"/>
        </w:rPr>
        <w:t xml:space="preserve">jskim potporama </w:t>
      </w:r>
      <w:r w:rsidR="00CD235A">
        <w:rPr>
          <w:rFonts w:ascii="Times New Roman" w:hAnsi="Times New Roman" w:cs="Times New Roman"/>
          <w:color w:val="212529"/>
          <w:sz w:val="24"/>
          <w:szCs w:val="24"/>
          <w:shd w:val="clear" w:color="auto" w:fill="FCFDFE"/>
        </w:rPr>
        <w:t>pravo se može</w:t>
      </w:r>
      <w:r w:rsidR="00C1715F" w:rsidRPr="008D5304">
        <w:rPr>
          <w:rFonts w:ascii="Times New Roman" w:hAnsi="Times New Roman" w:cs="Times New Roman"/>
          <w:color w:val="212529"/>
          <w:sz w:val="24"/>
          <w:szCs w:val="24"/>
          <w:shd w:val="clear" w:color="auto" w:fill="FCFDFE"/>
        </w:rPr>
        <w:t xml:space="preserve"> ostvariti na osnovi priznatog statusa nezaposlene osobe</w:t>
      </w:r>
      <w:r w:rsidR="00271281" w:rsidRPr="008D5304">
        <w:rPr>
          <w:rFonts w:ascii="Times New Roman" w:hAnsi="Times New Roman" w:cs="Times New Roman"/>
          <w:color w:val="212529"/>
          <w:sz w:val="24"/>
          <w:szCs w:val="24"/>
          <w:shd w:val="clear" w:color="auto" w:fill="FCFDFE"/>
        </w:rPr>
        <w:t xml:space="preserve">. Uz navedeno, ovim Zakonom predlaže se </w:t>
      </w:r>
      <w:r w:rsidR="00494713" w:rsidRPr="008D5304">
        <w:rPr>
          <w:rFonts w:ascii="Times New Roman" w:hAnsi="Times New Roman" w:cs="Times New Roman"/>
          <w:color w:val="212529"/>
          <w:sz w:val="24"/>
          <w:szCs w:val="24"/>
          <w:shd w:val="clear" w:color="auto" w:fill="FCFDFE"/>
        </w:rPr>
        <w:t xml:space="preserve">povoljnije rješenje za one korisnike koji imaju prekide staža osiguranja </w:t>
      </w:r>
      <w:r w:rsidR="00271281" w:rsidRPr="008D5304">
        <w:rPr>
          <w:rFonts w:ascii="Times New Roman" w:hAnsi="Times New Roman" w:cs="Times New Roman"/>
          <w:color w:val="212529"/>
          <w:sz w:val="24"/>
          <w:szCs w:val="24"/>
          <w:shd w:val="clear" w:color="auto" w:fill="FCFDFE"/>
        </w:rPr>
        <w:t xml:space="preserve">kao uvjeta za ostvarivanje prava </w:t>
      </w:r>
      <w:r w:rsidR="00494713" w:rsidRPr="008D5304">
        <w:rPr>
          <w:rFonts w:ascii="Times New Roman" w:hAnsi="Times New Roman" w:cs="Times New Roman"/>
          <w:color w:val="212529"/>
          <w:sz w:val="24"/>
          <w:szCs w:val="24"/>
          <w:shd w:val="clear" w:color="auto" w:fill="FCFDFE"/>
        </w:rPr>
        <w:t xml:space="preserve">zaposlenih i samozaposlenih korisnika </w:t>
      </w:r>
      <w:r w:rsidR="00271281" w:rsidRPr="008D5304">
        <w:rPr>
          <w:rFonts w:ascii="Times New Roman" w:hAnsi="Times New Roman" w:cs="Times New Roman"/>
          <w:color w:val="212529"/>
          <w:sz w:val="24"/>
          <w:szCs w:val="24"/>
          <w:shd w:val="clear" w:color="auto" w:fill="FCFDFE"/>
        </w:rPr>
        <w:t xml:space="preserve">(umjesto </w:t>
      </w:r>
      <w:r w:rsidR="00651158" w:rsidRPr="008D5304">
        <w:rPr>
          <w:rFonts w:ascii="Times New Roman" w:hAnsi="Times New Roman" w:cs="Times New Roman"/>
          <w:color w:val="212529"/>
          <w:sz w:val="24"/>
          <w:szCs w:val="24"/>
          <w:shd w:val="clear" w:color="auto" w:fill="FCFDFE"/>
        </w:rPr>
        <w:t xml:space="preserve">sadašnjih </w:t>
      </w:r>
      <w:r w:rsidR="00271281" w:rsidRPr="008D5304">
        <w:rPr>
          <w:rFonts w:ascii="Times New Roman" w:hAnsi="Times New Roman" w:cs="Times New Roman"/>
          <w:color w:val="212529"/>
          <w:sz w:val="24"/>
          <w:szCs w:val="24"/>
          <w:shd w:val="clear" w:color="auto" w:fill="FCFDFE"/>
        </w:rPr>
        <w:t xml:space="preserve">18 mjeseci s prekidima u posljednje dvije godine predlaže se 12 mjeseci). </w:t>
      </w:r>
      <w:r w:rsidR="00C1715F" w:rsidRPr="008D5304">
        <w:rPr>
          <w:rFonts w:ascii="Arial" w:hAnsi="Arial" w:cs="Arial"/>
          <w:color w:val="212529"/>
          <w:sz w:val="21"/>
          <w:szCs w:val="21"/>
          <w:shd w:val="clear" w:color="auto" w:fill="FCFDFE"/>
        </w:rPr>
        <w:t xml:space="preserve"> </w:t>
      </w:r>
    </w:p>
    <w:p w:rsidR="006E459A" w:rsidRPr="006E459A" w:rsidRDefault="0061372A" w:rsidP="008C605E">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6E459A">
        <w:rPr>
          <w:rFonts w:ascii="Times New Roman" w:hAnsi="Times New Roman" w:cs="Times New Roman"/>
          <w:sz w:val="24"/>
          <w:szCs w:val="24"/>
        </w:rPr>
        <w:t xml:space="preserve">Nije prihvaćena primjedba </w:t>
      </w:r>
      <w:r w:rsidR="008C4072" w:rsidRPr="006E459A">
        <w:rPr>
          <w:rFonts w:ascii="Times New Roman" w:hAnsi="Times New Roman" w:cs="Times New Roman"/>
          <w:sz w:val="24"/>
          <w:szCs w:val="24"/>
        </w:rPr>
        <w:t xml:space="preserve">zastupnika </w:t>
      </w:r>
      <w:r w:rsidR="008C4072" w:rsidRPr="006E459A">
        <w:rPr>
          <w:rFonts w:ascii="Times New Roman" w:eastAsia="Times New Roman" w:hAnsi="Times New Roman" w:cs="Times New Roman"/>
          <w:bCs/>
          <w:color w:val="000000"/>
          <w:sz w:val="24"/>
          <w:szCs w:val="24"/>
          <w:lang w:eastAsia="hr-HR"/>
        </w:rPr>
        <w:t xml:space="preserve">Stjepana Čurića, </w:t>
      </w:r>
      <w:r w:rsidR="008C4072" w:rsidRPr="006E459A">
        <w:rPr>
          <w:rFonts w:ascii="Times New Roman" w:eastAsia="Times New Roman" w:hAnsi="Times New Roman" w:cs="Times New Roman"/>
          <w:bCs/>
          <w:color w:val="212121"/>
          <w:sz w:val="24"/>
          <w:szCs w:val="24"/>
          <w:lang w:eastAsia="hr-HR"/>
        </w:rPr>
        <w:t>Hrvatska narodna stranka - liberalni</w:t>
      </w:r>
      <w:r w:rsidR="007F1BA0" w:rsidRPr="006E459A">
        <w:rPr>
          <w:rFonts w:ascii="Times New Roman" w:eastAsia="Times New Roman" w:hAnsi="Times New Roman" w:cs="Times New Roman"/>
          <w:bCs/>
          <w:color w:val="212121"/>
          <w:sz w:val="24"/>
          <w:szCs w:val="24"/>
          <w:lang w:eastAsia="hr-HR"/>
        </w:rPr>
        <w:t xml:space="preserve"> demokrati</w:t>
      </w:r>
      <w:r w:rsidR="008C4072" w:rsidRPr="006E459A">
        <w:rPr>
          <w:rFonts w:ascii="Times New Roman" w:eastAsia="Times New Roman" w:hAnsi="Times New Roman" w:cs="Times New Roman"/>
          <w:bCs/>
          <w:color w:val="212121"/>
          <w:sz w:val="24"/>
          <w:szCs w:val="24"/>
          <w:lang w:eastAsia="hr-HR"/>
        </w:rPr>
        <w:t xml:space="preserve"> </w:t>
      </w:r>
      <w:r w:rsidRPr="006E459A">
        <w:rPr>
          <w:rFonts w:ascii="Times New Roman" w:hAnsi="Times New Roman" w:cs="Times New Roman"/>
          <w:sz w:val="24"/>
          <w:szCs w:val="24"/>
        </w:rPr>
        <w:t xml:space="preserve">kojom se predlaže </w:t>
      </w:r>
      <w:r w:rsidR="00814402" w:rsidRPr="006E459A">
        <w:rPr>
          <w:rFonts w:ascii="Times New Roman" w:hAnsi="Times New Roman" w:cs="Times New Roman"/>
          <w:sz w:val="24"/>
          <w:szCs w:val="24"/>
        </w:rPr>
        <w:t>visi</w:t>
      </w:r>
      <w:r w:rsidR="008C4072" w:rsidRPr="006E459A">
        <w:rPr>
          <w:rFonts w:ascii="Times New Roman" w:hAnsi="Times New Roman" w:cs="Times New Roman"/>
          <w:sz w:val="24"/>
          <w:szCs w:val="24"/>
        </w:rPr>
        <w:t>nu naknade plaće</w:t>
      </w:r>
      <w:r w:rsidRPr="006E459A">
        <w:rPr>
          <w:rFonts w:ascii="Times New Roman" w:hAnsi="Times New Roman" w:cs="Times New Roman"/>
          <w:sz w:val="24"/>
          <w:szCs w:val="24"/>
        </w:rPr>
        <w:t xml:space="preserve"> vezati uz rast prosječne plaće u Republici Hrvatskoj, budući da se sukladno važećem Zakonu </w:t>
      </w:r>
      <w:r w:rsidR="008C4072" w:rsidRPr="006E459A">
        <w:rPr>
          <w:rFonts w:ascii="Times New Roman" w:hAnsi="Times New Roman" w:cs="Times New Roman"/>
          <w:sz w:val="24"/>
          <w:szCs w:val="24"/>
        </w:rPr>
        <w:t>ista</w:t>
      </w:r>
      <w:r w:rsidRPr="006E459A">
        <w:rPr>
          <w:rFonts w:ascii="Times New Roman" w:hAnsi="Times New Roman" w:cs="Times New Roman"/>
          <w:sz w:val="24"/>
          <w:szCs w:val="24"/>
        </w:rPr>
        <w:t xml:space="preserve"> ostvaruje u odnosu na proračunsku osnovicu </w:t>
      </w:r>
      <w:r w:rsidR="006E459A" w:rsidRPr="006E459A">
        <w:rPr>
          <w:rFonts w:ascii="Times New Roman" w:hAnsi="Times New Roman" w:cs="Times New Roman"/>
          <w:sz w:val="24"/>
          <w:szCs w:val="24"/>
        </w:rPr>
        <w:t>koja</w:t>
      </w:r>
      <w:r w:rsidRPr="006E459A">
        <w:rPr>
          <w:rFonts w:ascii="Times New Roman" w:hAnsi="Times New Roman" w:cs="Times New Roman"/>
          <w:sz w:val="24"/>
          <w:szCs w:val="24"/>
        </w:rPr>
        <w:t xml:space="preserve"> predstavlja stručni termin koji se koristi za obračun drugih naknada i primanj</w:t>
      </w:r>
      <w:r w:rsidR="006E459A">
        <w:rPr>
          <w:rFonts w:ascii="Times New Roman" w:hAnsi="Times New Roman" w:cs="Times New Roman"/>
          <w:sz w:val="24"/>
          <w:szCs w:val="24"/>
        </w:rPr>
        <w:t>a propisanih posebnim propisima.</w:t>
      </w:r>
    </w:p>
    <w:p w:rsidR="002E3B4D" w:rsidRPr="00C4430C" w:rsidRDefault="00AF6F40" w:rsidP="00A26913">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sidRPr="006E459A">
        <w:rPr>
          <w:rFonts w:ascii="Times New Roman" w:hAnsi="Times New Roman" w:cs="Times New Roman"/>
          <w:sz w:val="24"/>
          <w:szCs w:val="24"/>
        </w:rPr>
        <w:t xml:space="preserve">Nije prihvaćena primjedba zastupnika Mire </w:t>
      </w:r>
      <w:proofErr w:type="spellStart"/>
      <w:r w:rsidRPr="006E459A">
        <w:rPr>
          <w:rFonts w:ascii="Times New Roman" w:hAnsi="Times New Roman" w:cs="Times New Roman"/>
          <w:sz w:val="24"/>
          <w:szCs w:val="24"/>
        </w:rPr>
        <w:t>Bulja</w:t>
      </w:r>
      <w:proofErr w:type="spellEnd"/>
      <w:r w:rsidRPr="006E459A">
        <w:rPr>
          <w:rFonts w:ascii="Times New Roman" w:hAnsi="Times New Roman" w:cs="Times New Roman"/>
          <w:sz w:val="24"/>
          <w:szCs w:val="24"/>
        </w:rPr>
        <w:t xml:space="preserve">, Most nezavisnih lista kojim se predlaže uvrstiti </w:t>
      </w:r>
      <w:r w:rsidR="00814402" w:rsidRPr="006E459A">
        <w:rPr>
          <w:rFonts w:ascii="Times New Roman" w:hAnsi="Times New Roman" w:cs="Times New Roman"/>
          <w:sz w:val="24"/>
          <w:szCs w:val="24"/>
        </w:rPr>
        <w:t xml:space="preserve">one </w:t>
      </w:r>
      <w:r w:rsidRPr="006E459A">
        <w:rPr>
          <w:rFonts w:ascii="Times New Roman" w:hAnsi="Times New Roman" w:cs="Times New Roman"/>
          <w:sz w:val="24"/>
          <w:szCs w:val="24"/>
        </w:rPr>
        <w:t xml:space="preserve">prijedloge koje je u svojstvu predlagatelja Zakona o izmjenama i dopunama Zakona o </w:t>
      </w:r>
      <w:proofErr w:type="spellStart"/>
      <w:r w:rsidRPr="006E459A">
        <w:rPr>
          <w:rFonts w:ascii="Times New Roman" w:hAnsi="Times New Roman" w:cs="Times New Roman"/>
          <w:sz w:val="24"/>
          <w:szCs w:val="24"/>
        </w:rPr>
        <w:t>rodiljnim</w:t>
      </w:r>
      <w:proofErr w:type="spellEnd"/>
      <w:r w:rsidRPr="006E459A">
        <w:rPr>
          <w:rFonts w:ascii="Times New Roman" w:hAnsi="Times New Roman" w:cs="Times New Roman"/>
          <w:sz w:val="24"/>
          <w:szCs w:val="24"/>
        </w:rPr>
        <w:t xml:space="preserve"> i roditeljskim potporama u proceduru uputio Most nezavisnih lista</w:t>
      </w:r>
      <w:r w:rsidR="00CF7C20" w:rsidRPr="006E459A">
        <w:rPr>
          <w:rFonts w:ascii="Times New Roman" w:hAnsi="Times New Roman" w:cs="Times New Roman"/>
          <w:sz w:val="24"/>
          <w:szCs w:val="24"/>
        </w:rPr>
        <w:t>,</w:t>
      </w:r>
      <w:r w:rsidRPr="006E459A">
        <w:rPr>
          <w:rFonts w:ascii="Times New Roman" w:hAnsi="Times New Roman" w:cs="Times New Roman"/>
          <w:sz w:val="24"/>
          <w:szCs w:val="24"/>
        </w:rPr>
        <w:t xml:space="preserve"> </w:t>
      </w:r>
      <w:r w:rsidR="00814402" w:rsidRPr="006E459A">
        <w:rPr>
          <w:rFonts w:ascii="Times New Roman" w:hAnsi="Times New Roman" w:cs="Times New Roman"/>
          <w:sz w:val="24"/>
          <w:szCs w:val="24"/>
        </w:rPr>
        <w:t xml:space="preserve">a </w:t>
      </w:r>
      <w:r w:rsidR="00CF7C20" w:rsidRPr="006E459A">
        <w:rPr>
          <w:rFonts w:ascii="Times New Roman" w:hAnsi="Times New Roman" w:cs="Times New Roman"/>
          <w:sz w:val="24"/>
          <w:szCs w:val="24"/>
        </w:rPr>
        <w:t>u okviru očitovanja Vlade Republike Hrvatske dano</w:t>
      </w:r>
      <w:r w:rsidR="00814402" w:rsidRPr="006E459A">
        <w:rPr>
          <w:rFonts w:ascii="Times New Roman" w:hAnsi="Times New Roman" w:cs="Times New Roman"/>
          <w:sz w:val="24"/>
          <w:szCs w:val="24"/>
        </w:rPr>
        <w:t xml:space="preserve"> je</w:t>
      </w:r>
      <w:r w:rsidR="00CF7C20" w:rsidRPr="006E459A">
        <w:rPr>
          <w:rFonts w:ascii="Times New Roman" w:hAnsi="Times New Roman" w:cs="Times New Roman"/>
          <w:sz w:val="24"/>
          <w:szCs w:val="24"/>
        </w:rPr>
        <w:t xml:space="preserve"> obrazloženje o razlozima ne</w:t>
      </w:r>
      <w:r w:rsidR="00814402" w:rsidRPr="006E459A">
        <w:rPr>
          <w:rFonts w:ascii="Times New Roman" w:hAnsi="Times New Roman" w:cs="Times New Roman"/>
          <w:sz w:val="24"/>
          <w:szCs w:val="24"/>
        </w:rPr>
        <w:t>prihvaćanja istih</w:t>
      </w:r>
      <w:r w:rsidR="00CF7C20" w:rsidRPr="006E459A">
        <w:rPr>
          <w:rFonts w:ascii="Times New Roman" w:hAnsi="Times New Roman" w:cs="Times New Roman"/>
          <w:sz w:val="24"/>
          <w:szCs w:val="24"/>
        </w:rPr>
        <w:t>.</w:t>
      </w:r>
      <w:r w:rsidR="00173A9A" w:rsidRPr="00173A9A">
        <w:t xml:space="preserve"> </w:t>
      </w:r>
      <w:r w:rsidR="00173A9A" w:rsidRPr="006E459A">
        <w:rPr>
          <w:rFonts w:ascii="Times New Roman" w:hAnsi="Times New Roman" w:cs="Times New Roman"/>
          <w:sz w:val="24"/>
          <w:szCs w:val="24"/>
        </w:rPr>
        <w:t xml:space="preserve">Vezano uz primjedbu da se radi o parcijalnoj mjeri, a uvažavajući činjenice da pronatalitetna politika ne može biti usmjerena samo na mjeru iz sustava </w:t>
      </w:r>
      <w:proofErr w:type="spellStart"/>
      <w:r w:rsidR="00173A9A" w:rsidRPr="006E459A">
        <w:rPr>
          <w:rFonts w:ascii="Times New Roman" w:hAnsi="Times New Roman" w:cs="Times New Roman"/>
          <w:sz w:val="24"/>
          <w:szCs w:val="24"/>
        </w:rPr>
        <w:t>rodiljnih</w:t>
      </w:r>
      <w:proofErr w:type="spellEnd"/>
      <w:r w:rsidR="00173A9A" w:rsidRPr="006E459A">
        <w:rPr>
          <w:rFonts w:ascii="Times New Roman" w:hAnsi="Times New Roman" w:cs="Times New Roman"/>
          <w:sz w:val="24"/>
          <w:szCs w:val="24"/>
        </w:rPr>
        <w:t xml:space="preserve"> i roditeljskih potpora, već i na druge dugoročne mjere, smatramo da je uvođenje iste potrebno kao odgovor na konkretnu nastalu nepovoljnu demografsku situaciju te se predlaže uvesti samo kao jednu u nizu mjera u postizanju ovog cilja. Također, uvažavajući demografska kretanja i izazove s kojima je suočena Republika Hrvatska, u okviru strateškog dokumenta za demografsku revitalizaciju Republike Hrvatske predvidjet će se odgovarajući prijedlozi za rješavanje dem</w:t>
      </w:r>
      <w:r w:rsidR="006E459A">
        <w:rPr>
          <w:rFonts w:ascii="Times New Roman" w:hAnsi="Times New Roman" w:cs="Times New Roman"/>
          <w:sz w:val="24"/>
          <w:szCs w:val="24"/>
        </w:rPr>
        <w:t>ografskih izazova.</w:t>
      </w:r>
    </w:p>
    <w:p w:rsidR="00C4430C" w:rsidRPr="00C4430C" w:rsidRDefault="00C4430C" w:rsidP="00A26913">
      <w:pPr>
        <w:numPr>
          <w:ilvl w:val="0"/>
          <w:numId w:val="2"/>
        </w:numPr>
        <w:spacing w:after="0" w:line="240" w:lineRule="auto"/>
        <w:jc w:val="both"/>
        <w:textAlignment w:val="baseline"/>
        <w:rPr>
          <w:rFonts w:ascii="Times New Roman" w:eastAsia="Times New Roman" w:hAnsi="Times New Roman" w:cs="Times New Roman"/>
          <w:bCs/>
          <w:color w:val="000000"/>
          <w:sz w:val="24"/>
          <w:szCs w:val="24"/>
          <w:lang w:eastAsia="hr-HR"/>
        </w:rPr>
      </w:pPr>
      <w:r>
        <w:rPr>
          <w:rFonts w:ascii="Times New Roman" w:hAnsi="Times New Roman" w:cs="Times New Roman"/>
          <w:sz w:val="24"/>
          <w:szCs w:val="24"/>
        </w:rPr>
        <w:lastRenderedPageBreak/>
        <w:t xml:space="preserve">Nije prihvaćena primjedba zastupnice Nade Turine Đurić – Kluba zastupnika GLAS-a da majke i očevi nisu ravnopravni </w:t>
      </w:r>
      <w:r w:rsidR="00C87192">
        <w:rPr>
          <w:rFonts w:ascii="Times New Roman" w:hAnsi="Times New Roman" w:cs="Times New Roman"/>
          <w:sz w:val="24"/>
          <w:szCs w:val="24"/>
        </w:rPr>
        <w:t xml:space="preserve">u korištenju roditeljskog dopusta jer je važećim zakonom </w:t>
      </w:r>
      <w:r w:rsidR="003F33F8">
        <w:rPr>
          <w:rFonts w:ascii="Times New Roman" w:hAnsi="Times New Roman" w:cs="Times New Roman"/>
          <w:sz w:val="24"/>
          <w:szCs w:val="24"/>
        </w:rPr>
        <w:t xml:space="preserve">isto </w:t>
      </w:r>
      <w:r w:rsidR="00C87192">
        <w:rPr>
          <w:rFonts w:ascii="Times New Roman" w:hAnsi="Times New Roman" w:cs="Times New Roman"/>
          <w:sz w:val="24"/>
          <w:szCs w:val="24"/>
        </w:rPr>
        <w:t>predviđen</w:t>
      </w:r>
      <w:r w:rsidR="003F33F8">
        <w:rPr>
          <w:rFonts w:ascii="Times New Roman" w:hAnsi="Times New Roman" w:cs="Times New Roman"/>
          <w:sz w:val="24"/>
          <w:szCs w:val="24"/>
        </w:rPr>
        <w:t>o</w:t>
      </w:r>
      <w:r w:rsidR="00C87192">
        <w:rPr>
          <w:rFonts w:ascii="Times New Roman" w:hAnsi="Times New Roman" w:cs="Times New Roman"/>
          <w:sz w:val="24"/>
          <w:szCs w:val="24"/>
        </w:rPr>
        <w:t xml:space="preserve"> kao opcija, a ne obveza, iz razloga što </w:t>
      </w:r>
      <w:r w:rsidR="003F33F8">
        <w:rPr>
          <w:rFonts w:ascii="Times New Roman" w:hAnsi="Times New Roman" w:cs="Times New Roman"/>
          <w:sz w:val="24"/>
          <w:szCs w:val="24"/>
        </w:rPr>
        <w:t xml:space="preserve">se </w:t>
      </w:r>
      <w:r w:rsidR="00C87192">
        <w:rPr>
          <w:rFonts w:ascii="Times New Roman" w:hAnsi="Times New Roman" w:cs="Times New Roman"/>
          <w:sz w:val="24"/>
          <w:szCs w:val="24"/>
        </w:rPr>
        <w:t>roditelji</w:t>
      </w:r>
      <w:r w:rsidR="003F33F8">
        <w:rPr>
          <w:rFonts w:ascii="Times New Roman" w:hAnsi="Times New Roman" w:cs="Times New Roman"/>
          <w:sz w:val="24"/>
          <w:szCs w:val="24"/>
        </w:rPr>
        <w:t>ma treba omogućiti odgovarajuća prilagodba</w:t>
      </w:r>
      <w:r w:rsidR="003D67CB">
        <w:rPr>
          <w:rFonts w:ascii="Times New Roman" w:hAnsi="Times New Roman" w:cs="Times New Roman"/>
          <w:sz w:val="24"/>
          <w:szCs w:val="24"/>
        </w:rPr>
        <w:t xml:space="preserve"> korištenj</w:t>
      </w:r>
      <w:r w:rsidR="003F33F8">
        <w:rPr>
          <w:rFonts w:ascii="Times New Roman" w:hAnsi="Times New Roman" w:cs="Times New Roman"/>
          <w:sz w:val="24"/>
          <w:szCs w:val="24"/>
        </w:rPr>
        <w:t>a</w:t>
      </w:r>
      <w:r w:rsidR="003D67CB">
        <w:rPr>
          <w:rFonts w:ascii="Times New Roman" w:hAnsi="Times New Roman" w:cs="Times New Roman"/>
          <w:sz w:val="24"/>
          <w:szCs w:val="24"/>
        </w:rPr>
        <w:t xml:space="preserve"> dopusta sukladno svojim </w:t>
      </w:r>
      <w:r w:rsidR="003F33F8">
        <w:rPr>
          <w:rFonts w:ascii="Times New Roman" w:hAnsi="Times New Roman" w:cs="Times New Roman"/>
          <w:sz w:val="24"/>
          <w:szCs w:val="24"/>
        </w:rPr>
        <w:t>osobnim potrebama i željama.</w:t>
      </w:r>
    </w:p>
    <w:p w:rsidR="00C4430C" w:rsidRPr="006E459A" w:rsidRDefault="00C4430C" w:rsidP="00C4430C">
      <w:pPr>
        <w:spacing w:after="0" w:line="240" w:lineRule="auto"/>
        <w:ind w:left="720"/>
        <w:jc w:val="both"/>
        <w:textAlignment w:val="baseline"/>
        <w:rPr>
          <w:rFonts w:ascii="Times New Roman" w:eastAsia="Times New Roman" w:hAnsi="Times New Roman" w:cs="Times New Roman"/>
          <w:bCs/>
          <w:color w:val="000000"/>
          <w:sz w:val="24"/>
          <w:szCs w:val="24"/>
          <w:lang w:eastAsia="hr-HR"/>
        </w:rPr>
      </w:pPr>
    </w:p>
    <w:p w:rsidR="002E3B4D" w:rsidRPr="002E3B4D" w:rsidRDefault="002E3B4D" w:rsidP="006E459A">
      <w:pPr>
        <w:spacing w:after="240" w:line="240" w:lineRule="auto"/>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VII. TEKST ODREDBI VAŽEĆEG ZAKONA KOJE SE MIJENJAJU</w:t>
      </w:r>
    </w:p>
    <w:p w:rsidR="002E3B4D" w:rsidRPr="002E3B4D" w:rsidRDefault="002E3B4D" w:rsidP="002E3B4D">
      <w:pPr>
        <w:spacing w:after="0" w:line="240" w:lineRule="auto"/>
        <w:rPr>
          <w:rFonts w:ascii="Times New Roman" w:eastAsia="Times New Roman" w:hAnsi="Times New Roman" w:cs="Times New Roman"/>
          <w:sz w:val="24"/>
          <w:szCs w:val="24"/>
          <w:lang w:eastAsia="hr-HR"/>
        </w:rPr>
      </w:pPr>
    </w:p>
    <w:p w:rsidR="002E3B4D" w:rsidRPr="002E3B4D" w:rsidRDefault="002E3B4D" w:rsidP="002E3B4D">
      <w:pPr>
        <w:spacing w:after="0"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b/>
          <w:bCs/>
          <w:color w:val="000000"/>
          <w:sz w:val="24"/>
          <w:szCs w:val="24"/>
          <w:lang w:eastAsia="hr-HR"/>
        </w:rPr>
        <w:t>ZAKON O RODILJNIM I RODITELJSKIM POTPORAMA</w:t>
      </w:r>
    </w:p>
    <w:p w:rsidR="002E3B4D" w:rsidRPr="002E3B4D" w:rsidRDefault="006E459A" w:rsidP="002E3B4D">
      <w:pPr>
        <w:spacing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color w:val="000000"/>
          <w:sz w:val="24"/>
          <w:szCs w:val="24"/>
          <w:lang w:eastAsia="hr-HR"/>
        </w:rPr>
        <w:t>(Narodne novine</w:t>
      </w:r>
      <w:r w:rsidR="002E3B4D" w:rsidRPr="002E3B4D">
        <w:rPr>
          <w:rFonts w:ascii="Times New Roman" w:eastAsia="Times New Roman" w:hAnsi="Times New Roman" w:cs="Times New Roman"/>
          <w:b/>
          <w:bCs/>
          <w:color w:val="000000"/>
          <w:sz w:val="24"/>
          <w:szCs w:val="24"/>
          <w:lang w:eastAsia="hr-HR"/>
        </w:rPr>
        <w:t>, br. 85/01</w:t>
      </w:r>
      <w:r>
        <w:rPr>
          <w:rFonts w:ascii="Times New Roman" w:eastAsia="Times New Roman" w:hAnsi="Times New Roman" w:cs="Times New Roman"/>
          <w:b/>
          <w:bCs/>
          <w:color w:val="000000"/>
          <w:sz w:val="24"/>
          <w:szCs w:val="24"/>
          <w:lang w:eastAsia="hr-HR"/>
        </w:rPr>
        <w:t>, 110/08, 34/11, 54/13, 152/14 i</w:t>
      </w:r>
      <w:r w:rsidR="002E3B4D" w:rsidRPr="002E3B4D">
        <w:rPr>
          <w:rFonts w:ascii="Times New Roman" w:eastAsia="Times New Roman" w:hAnsi="Times New Roman" w:cs="Times New Roman"/>
          <w:b/>
          <w:bCs/>
          <w:color w:val="000000"/>
          <w:sz w:val="24"/>
          <w:szCs w:val="24"/>
          <w:lang w:eastAsia="hr-HR"/>
        </w:rPr>
        <w:t xml:space="preserve"> 59/17)</w:t>
      </w:r>
    </w:p>
    <w:p w:rsidR="002E3B4D" w:rsidRPr="002E3B4D" w:rsidRDefault="002E3B4D" w:rsidP="002E3B4D">
      <w:pPr>
        <w:spacing w:after="240" w:line="240" w:lineRule="auto"/>
        <w:rPr>
          <w:rFonts w:ascii="Times New Roman" w:eastAsia="Times New Roman" w:hAnsi="Times New Roman" w:cs="Times New Roman"/>
          <w:sz w:val="24"/>
          <w:szCs w:val="24"/>
          <w:lang w:eastAsia="hr-HR"/>
        </w:rPr>
      </w:pPr>
    </w:p>
    <w:p w:rsidR="002E3B4D" w:rsidRPr="002E3B4D" w:rsidRDefault="002E3B4D" w:rsidP="002E3B4D">
      <w:pPr>
        <w:spacing w:after="135" w:line="240" w:lineRule="auto"/>
        <w:jc w:val="center"/>
        <w:rPr>
          <w:rFonts w:ascii="Times New Roman" w:eastAsia="Times New Roman" w:hAnsi="Times New Roman" w:cs="Times New Roman"/>
          <w:sz w:val="24"/>
          <w:szCs w:val="24"/>
          <w:lang w:eastAsia="hr-HR"/>
        </w:rPr>
      </w:pPr>
      <w:r w:rsidRPr="002E3B4D">
        <w:rPr>
          <w:rFonts w:ascii="Times New Roman" w:eastAsia="Times New Roman" w:hAnsi="Times New Roman" w:cs="Times New Roman"/>
          <w:color w:val="000000"/>
          <w:sz w:val="24"/>
          <w:szCs w:val="24"/>
          <w:lang w:eastAsia="hr-HR"/>
        </w:rPr>
        <w:t>Članak 24. </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 xml:space="preserve">(1) Za vrijeme korištenja prava na </w:t>
      </w:r>
      <w:proofErr w:type="spellStart"/>
      <w:r w:rsidRPr="00895141">
        <w:rPr>
          <w:rFonts w:ascii="Times New Roman" w:eastAsia="Times New Roman" w:hAnsi="Times New Roman" w:cs="Times New Roman"/>
          <w:color w:val="000000"/>
          <w:sz w:val="24"/>
          <w:szCs w:val="24"/>
          <w:lang w:eastAsia="hr-HR"/>
        </w:rPr>
        <w:t>rodiljni</w:t>
      </w:r>
      <w:proofErr w:type="spellEnd"/>
      <w:r w:rsidRPr="00895141">
        <w:rPr>
          <w:rFonts w:ascii="Times New Roman" w:eastAsia="Times New Roman" w:hAnsi="Times New Roman" w:cs="Times New Roman"/>
          <w:color w:val="000000"/>
          <w:sz w:val="24"/>
          <w:szCs w:val="24"/>
          <w:lang w:eastAsia="hr-HR"/>
        </w:rPr>
        <w:t xml:space="preserve"> dopust iz članka 12. ovoga Zakona ili prava na rad s polovicom punoga radnog vremena iz članka 15. stavka 1. i 2. ovoga Zakona zaposleni ili samozaposleni roditelj ima pravo na naknadu plaće u iznosu 100% od osnovice za naknadu plaće utvrđene prema propisima o obveznom zdravstvenom osiguranju.</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iCs/>
          <w:color w:val="000000"/>
          <w:sz w:val="24"/>
          <w:szCs w:val="24"/>
          <w:lang w:eastAsia="hr-HR"/>
        </w:rPr>
        <w:t>(2) Za vrijeme korištenja prava na roditeljski dopust iz članka 14. stavka 2. ovoga Zakona naknada plaće za prvih 6 mjeseci ako to pravo koristi jedan roditelj, ili prvih 8 mjeseci ako to pravo koriste oba roditelja, iznosi 100% osnovice za naknadu plaće utvrđene u skladu sa stavkom 1. ovoga članka, a koja ne može za puno radno vrijeme iznositi više od 120% proračunske osnovice mjesečno.</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(3) Za vrijeme korištenja prava na roditeljski dopust u polovici punog radnog vremena iz članka 15. stavka 4. ovoga Zakona naknada iznosi 70% proračunske osnovice mjesečno.</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(4) Za vrijeme korištenja prava iz članka 16. ovoga Zakona zaposleni ili samozaposleni roditelj ima pravo na novčanu naknadu u visini od 70% proračunske osnovice mjesečno za puno radno vrijeme.</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iCs/>
          <w:color w:val="000000"/>
          <w:sz w:val="24"/>
          <w:szCs w:val="24"/>
          <w:lang w:eastAsia="hr-HR"/>
        </w:rPr>
        <w:t>(5) Zaposleni ili samozaposleni roditelj za vrijeme korištenja dopusta za slučaj smrti djeteta iz članka 17. ovoga Zakona ima pravo na naknadu plaće utvrđenu prema ovom Zakonu, koja za puno radno vrijeme iznosi 100% od osnovice za naknadu plaće utvrđene u skladu sa stavkom 1. ovoga članka i koja ne može za puno radno vrijeme iznositi više od 120% proračunske osnovice mjesečno.</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 xml:space="preserve">(6) Iznimno od stavka 5. ovoga članka u slučaju mrtvorođenog djeteta ili ako dijete umre za vrijeme korištenja prava na </w:t>
      </w:r>
      <w:proofErr w:type="spellStart"/>
      <w:r w:rsidRPr="00895141">
        <w:rPr>
          <w:rFonts w:ascii="Times New Roman" w:eastAsia="Times New Roman" w:hAnsi="Times New Roman" w:cs="Times New Roman"/>
          <w:color w:val="000000"/>
          <w:sz w:val="24"/>
          <w:szCs w:val="24"/>
          <w:lang w:eastAsia="hr-HR"/>
        </w:rPr>
        <w:t>rodiljni</w:t>
      </w:r>
      <w:proofErr w:type="spellEnd"/>
      <w:r w:rsidRPr="00895141">
        <w:rPr>
          <w:rFonts w:ascii="Times New Roman" w:eastAsia="Times New Roman" w:hAnsi="Times New Roman" w:cs="Times New Roman"/>
          <w:color w:val="000000"/>
          <w:sz w:val="24"/>
          <w:szCs w:val="24"/>
          <w:lang w:eastAsia="hr-HR"/>
        </w:rPr>
        <w:t xml:space="preserve"> dopust, zaposleni ili samozaposleni roditelj za vrijeme korištenja dopusta za slučaj smrti djeteta iz članka 17. ovoga Zakona ima pravo na naknadu plaće, koja za puno radno vrijeme iznosi 100% od osnovice za naknadu plaće utvrđene u skladu sa stavkom 1. ovoga članka.</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iCs/>
          <w:color w:val="000000"/>
          <w:sz w:val="24"/>
          <w:szCs w:val="24"/>
          <w:lang w:eastAsia="hr-HR"/>
        </w:rPr>
        <w:t>(7) Zaposleni ili samozaposleni roditelj koji ne ispunjava uvjet staža osiguranja u trajanju od najmanje 12 mjeseci neprekidno ili 18 mjeseci s prekidima u posljednje dvije godine (prethodno osiguranje), za vrijeme korištenja prava prema ovom Zakonu ima pravo na novčanu naknadu koja iznosi 70% proračunske osnovice.</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(8) Zaposlenom ili samozaposlenom roditelju naknada plaće, odnosno novčana naknada utvrđena ovim člankom, ne može iznositi manje od 70% proračunske osnovice, neovisno radi li u punom ili nepunom radnom vremenu.</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lastRenderedPageBreak/>
        <w:t xml:space="preserve">(9) Zaposleni roditelj, korisnik prava iz članka 7. stavka 2. podstavka 3., 4. i 5. ovoga Zakona, za vrijeme korištenja prava na </w:t>
      </w:r>
      <w:proofErr w:type="spellStart"/>
      <w:r w:rsidRPr="00895141">
        <w:rPr>
          <w:rFonts w:ascii="Times New Roman" w:eastAsia="Times New Roman" w:hAnsi="Times New Roman" w:cs="Times New Roman"/>
          <w:color w:val="000000"/>
          <w:sz w:val="24"/>
          <w:szCs w:val="24"/>
          <w:lang w:eastAsia="hr-HR"/>
        </w:rPr>
        <w:t>rodiljni</w:t>
      </w:r>
      <w:proofErr w:type="spellEnd"/>
      <w:r w:rsidRPr="00895141">
        <w:rPr>
          <w:rFonts w:ascii="Times New Roman" w:eastAsia="Times New Roman" w:hAnsi="Times New Roman" w:cs="Times New Roman"/>
          <w:color w:val="000000"/>
          <w:sz w:val="24"/>
          <w:szCs w:val="24"/>
          <w:lang w:eastAsia="hr-HR"/>
        </w:rPr>
        <w:t xml:space="preserve"> dopust iz članka 12. ovoga Zakona ili prava na roditeljski dopust iz članka 14. stavka 2. ovoga Zakona ili prava na rad s polovicom punog radnog vremena iz članka 15. ovoga Zakona ili za vrijeme korištenja dopusta za slučaj smrti djeteta iz članka 17. ovoga Zakona ima pravo na novčanu naknadu u visini od 70% proračunske osnovice.</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(10) Pravo na novčanu naknadu u visini od 70% proračunske osnovice mjesečno ima zaposleni ili samozaposleni roditelj za vrijeme korištenja prava na roditeljski dopust za blizance, treće i svako sljedeće dijete iz članka 14. stavka 2. podstavka 2. Zakona nakon isteka šest mjeseci ako to pravo koristi jedan roditelj, odnosno osam mjeseci ako to pravo koriste oba roditelja, kao i za vrijeme dopusta za slučaj smrti djeteta iz članka 17. Zakona ako je smrt djeteta nastupila tijekom korištenja tog prava.</w:t>
      </w:r>
    </w:p>
    <w:p w:rsidR="002E3B4D" w:rsidRPr="00895141" w:rsidRDefault="002E3B4D" w:rsidP="002E3B4D">
      <w:pPr>
        <w:spacing w:after="0" w:line="240" w:lineRule="auto"/>
        <w:rPr>
          <w:rFonts w:ascii="Times New Roman" w:eastAsia="Times New Roman" w:hAnsi="Times New Roman" w:cs="Times New Roman"/>
          <w:sz w:val="24"/>
          <w:szCs w:val="24"/>
          <w:lang w:eastAsia="hr-HR"/>
        </w:rPr>
      </w:pPr>
    </w:p>
    <w:p w:rsidR="002E3B4D" w:rsidRPr="00895141" w:rsidRDefault="002E3B4D" w:rsidP="002E3B4D">
      <w:pPr>
        <w:spacing w:after="135" w:line="240" w:lineRule="auto"/>
        <w:jc w:val="center"/>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Članak 29.</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 xml:space="preserve">(1) Po isteku prava na </w:t>
      </w:r>
      <w:proofErr w:type="spellStart"/>
      <w:r w:rsidRPr="00895141">
        <w:rPr>
          <w:rFonts w:ascii="Times New Roman" w:eastAsia="Times New Roman" w:hAnsi="Times New Roman" w:cs="Times New Roman"/>
          <w:color w:val="000000"/>
          <w:sz w:val="24"/>
          <w:szCs w:val="24"/>
          <w:lang w:eastAsia="hr-HR"/>
        </w:rPr>
        <w:t>rodiljnu</w:t>
      </w:r>
      <w:proofErr w:type="spellEnd"/>
      <w:r w:rsidRPr="00895141">
        <w:rPr>
          <w:rFonts w:ascii="Times New Roman" w:eastAsia="Times New Roman" w:hAnsi="Times New Roman" w:cs="Times New Roman"/>
          <w:color w:val="000000"/>
          <w:sz w:val="24"/>
          <w:szCs w:val="24"/>
          <w:lang w:eastAsia="hr-HR"/>
        </w:rPr>
        <w:t xml:space="preserve"> poštedu od rada korisnik iz članka 28. ovoga Zakona ima pravo na roditeljsku poštedu od rada u trajanju do navršene 1. godine života djeteta za prvo i drugo rođeno dijete, odnosno u trajanju do navršene 3. godine života djeteta za blizance, treće i svako sljedeće dijete.</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iCs/>
          <w:color w:val="000000"/>
          <w:sz w:val="24"/>
          <w:szCs w:val="24"/>
          <w:lang w:eastAsia="hr-HR"/>
        </w:rPr>
        <w:t xml:space="preserve">(2) Korisnik prava iz stavka 1. ovoga članka, može prekinuti korištenje tog prava radi zaposlenja ili </w:t>
      </w:r>
      <w:proofErr w:type="spellStart"/>
      <w:r w:rsidRPr="00895141">
        <w:rPr>
          <w:rFonts w:ascii="Times New Roman" w:eastAsia="Times New Roman" w:hAnsi="Times New Roman" w:cs="Times New Roman"/>
          <w:iCs/>
          <w:color w:val="000000"/>
          <w:sz w:val="24"/>
          <w:szCs w:val="24"/>
          <w:lang w:eastAsia="hr-HR"/>
        </w:rPr>
        <w:t>samozaposlenja</w:t>
      </w:r>
      <w:proofErr w:type="spellEnd"/>
      <w:r w:rsidRPr="00895141">
        <w:rPr>
          <w:rFonts w:ascii="Times New Roman" w:eastAsia="Times New Roman" w:hAnsi="Times New Roman" w:cs="Times New Roman"/>
          <w:iCs/>
          <w:color w:val="000000"/>
          <w:sz w:val="24"/>
          <w:szCs w:val="24"/>
          <w:lang w:eastAsia="hr-HR"/>
        </w:rPr>
        <w:t xml:space="preserve"> te prenijeti to pravo drugom roditelju, koji je u istom </w:t>
      </w:r>
      <w:proofErr w:type="spellStart"/>
      <w:r w:rsidRPr="00895141">
        <w:rPr>
          <w:rFonts w:ascii="Times New Roman" w:eastAsia="Times New Roman" w:hAnsi="Times New Roman" w:cs="Times New Roman"/>
          <w:iCs/>
          <w:color w:val="000000"/>
          <w:sz w:val="24"/>
          <w:szCs w:val="24"/>
          <w:lang w:eastAsia="hr-HR"/>
        </w:rPr>
        <w:t>radnopravnom</w:t>
      </w:r>
      <w:proofErr w:type="spellEnd"/>
      <w:r w:rsidRPr="00895141">
        <w:rPr>
          <w:rFonts w:ascii="Times New Roman" w:eastAsia="Times New Roman" w:hAnsi="Times New Roman" w:cs="Times New Roman"/>
          <w:iCs/>
          <w:color w:val="000000"/>
          <w:sz w:val="24"/>
          <w:szCs w:val="24"/>
          <w:lang w:eastAsia="hr-HR"/>
        </w:rPr>
        <w:t xml:space="preserve"> statusu s korisnikom, da koristi preostali dio neiskorištenog prava na roditeljsku poštedu od rada, uz korisnikovu suglasnost.</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 xml:space="preserve">(3) Korisnik prava iz stavka 1. ovoga članka može radi zaposlenja ili </w:t>
      </w:r>
      <w:proofErr w:type="spellStart"/>
      <w:r w:rsidRPr="00895141">
        <w:rPr>
          <w:rFonts w:ascii="Times New Roman" w:eastAsia="Times New Roman" w:hAnsi="Times New Roman" w:cs="Times New Roman"/>
          <w:color w:val="000000"/>
          <w:sz w:val="24"/>
          <w:szCs w:val="24"/>
          <w:lang w:eastAsia="hr-HR"/>
        </w:rPr>
        <w:t>samozaposlenja</w:t>
      </w:r>
      <w:proofErr w:type="spellEnd"/>
      <w:r w:rsidRPr="00895141">
        <w:rPr>
          <w:rFonts w:ascii="Times New Roman" w:eastAsia="Times New Roman" w:hAnsi="Times New Roman" w:cs="Times New Roman"/>
          <w:color w:val="000000"/>
          <w:sz w:val="24"/>
          <w:szCs w:val="24"/>
          <w:lang w:eastAsia="hr-HR"/>
        </w:rPr>
        <w:t xml:space="preserve"> prekinuti korištenje prava na roditeljsku poštedu od rada te nastaviti njegovo korištenje, ako je proveo na radu najmanje 9 mjeseci neprekidno prije mjeseca u kojem namjerava započeti koristiti preostali dio pripadajućeg prava, kao zaposleni roditelj ili samozaposleni roditelj pod uvjetima iz ovoga Zakona.</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(4) Korisnik iz stavka 3. ovoga članka koji na radu nije proveo najmanje 9 mjeseci prije mjeseca u kojem namjerava započeti koristiti preostali dio neiskorištene roditeljske poštede od rada iz razloga što mu je prestao radni odnos ili je prestao obavljati djelatnost iz članka 6. točke 2. ovoga Zakona,  ima pravo nastaviti korištenje preostalog dijela prava na roditeljsku poštedu od rada, kao nezaposleni roditelj, odnosno roditelj izvan sustava rada ako ispunjava uvjete propisane ovim Zakonom za ostvarivanje prava za nezaposlenog roditelja, odnosno roditelja izvan sustava rada.</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(5) Korisnik iz stavka 3. i 4. ovoga članka ima pravo koristiti preostali dio neiskorištene roditeljske poštede od rada pod uvjetom da pravo na roditeljsku poštedu od rada nije prenio na drugog roditelja u smislu stavka 2. ovoga članka.</w:t>
      </w:r>
    </w:p>
    <w:p w:rsidR="002E3B4D" w:rsidRPr="00895141" w:rsidRDefault="002E3B4D" w:rsidP="002E3B4D">
      <w:pPr>
        <w:spacing w:after="135" w:line="240" w:lineRule="auto"/>
        <w:rPr>
          <w:rFonts w:ascii="Times New Roman" w:eastAsia="Times New Roman" w:hAnsi="Times New Roman" w:cs="Times New Roman"/>
          <w:sz w:val="24"/>
          <w:szCs w:val="24"/>
          <w:lang w:eastAsia="hr-HR"/>
        </w:rPr>
      </w:pPr>
      <w:r w:rsidRPr="00895141">
        <w:rPr>
          <w:rFonts w:ascii="Arial" w:eastAsia="Times New Roman" w:hAnsi="Arial" w:cs="Arial"/>
          <w:color w:val="414145"/>
          <w:sz w:val="21"/>
          <w:szCs w:val="21"/>
          <w:lang w:eastAsia="hr-HR"/>
        </w:rPr>
        <w:t> </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1.1. Najava i ostvarivanje prava zaposlenog roditelja</w:t>
      </w:r>
    </w:p>
    <w:p w:rsidR="002E3B4D" w:rsidRPr="00895141" w:rsidRDefault="002E3B4D" w:rsidP="002E3B4D">
      <w:pPr>
        <w:spacing w:after="135" w:line="240" w:lineRule="auto"/>
        <w:jc w:val="center"/>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Članak 47.</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color w:val="000000"/>
          <w:sz w:val="24"/>
          <w:szCs w:val="24"/>
          <w:lang w:eastAsia="hr-HR"/>
        </w:rPr>
        <w:t>(1) Zaposleni roditelj, koji u tijeku korištenja prava iz ovoga Zakona namjerava mijenjati način korištenja tog prava, obvezan je najmanje 30 dana prije nastanka te promjene ili prije ponovnog uspostavljanja neiskorištenoga pripadajućeg prava, pisano obavijestiti svog poslodavca o toj namjeri.</w:t>
      </w:r>
    </w:p>
    <w:p w:rsidR="002E3B4D" w:rsidRPr="00895141" w:rsidRDefault="002E3B4D" w:rsidP="002E3B4D">
      <w:pPr>
        <w:spacing w:after="135" w:line="240" w:lineRule="auto"/>
        <w:jc w:val="both"/>
        <w:rPr>
          <w:rFonts w:ascii="Times New Roman" w:eastAsia="Times New Roman" w:hAnsi="Times New Roman" w:cs="Times New Roman"/>
          <w:sz w:val="24"/>
          <w:szCs w:val="24"/>
          <w:lang w:eastAsia="hr-HR"/>
        </w:rPr>
      </w:pPr>
      <w:r w:rsidRPr="00895141">
        <w:rPr>
          <w:rFonts w:ascii="Times New Roman" w:eastAsia="Times New Roman" w:hAnsi="Times New Roman" w:cs="Times New Roman"/>
          <w:iCs/>
          <w:color w:val="000000"/>
          <w:sz w:val="24"/>
          <w:szCs w:val="24"/>
          <w:lang w:eastAsia="hr-HR"/>
        </w:rPr>
        <w:lastRenderedPageBreak/>
        <w:t>(2) Na pisanu obavijest iz stavka 1. ovoga članka poslodavac je dužan izdati pisanu izjavu o svojoj suglasnosti o iskazanoj namjeri zaposlenog roditelja, s mogućnošću neprihvaćanja te namjere za razdoblje od najviše 30 dana pod uvjetima utvrđenim propisima o radu.</w:t>
      </w:r>
    </w:p>
    <w:p w:rsidR="00881C01" w:rsidRPr="006E459A" w:rsidRDefault="002E3B4D" w:rsidP="006E459A">
      <w:pPr>
        <w:spacing w:after="240" w:line="240" w:lineRule="auto"/>
        <w:rPr>
          <w:rFonts w:ascii="Times New Roman" w:eastAsia="Times New Roman" w:hAnsi="Times New Roman" w:cs="Times New Roman"/>
          <w:sz w:val="24"/>
          <w:szCs w:val="24"/>
          <w:lang w:eastAsia="hr-HR"/>
        </w:rPr>
      </w:pPr>
      <w:r w:rsidRPr="00895141">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r w:rsidRPr="002E3B4D">
        <w:rPr>
          <w:rFonts w:ascii="Times New Roman" w:eastAsia="Times New Roman" w:hAnsi="Times New Roman" w:cs="Times New Roman"/>
          <w:sz w:val="24"/>
          <w:szCs w:val="24"/>
          <w:lang w:eastAsia="hr-HR"/>
        </w:rPr>
        <w:br/>
      </w:r>
    </w:p>
    <w:sectPr w:rsidR="00881C01" w:rsidRPr="006E4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08"/>
    <w:multiLevelType w:val="multilevel"/>
    <w:tmpl w:val="A0348AB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F5F09"/>
    <w:multiLevelType w:val="multilevel"/>
    <w:tmpl w:val="289C57E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442BD"/>
    <w:multiLevelType w:val="multilevel"/>
    <w:tmpl w:val="2A5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774A6"/>
    <w:multiLevelType w:val="multilevel"/>
    <w:tmpl w:val="908A83A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DB5565"/>
    <w:multiLevelType w:val="multilevel"/>
    <w:tmpl w:val="76A0494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D7004F"/>
    <w:multiLevelType w:val="multilevel"/>
    <w:tmpl w:val="2354A65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433C90"/>
    <w:multiLevelType w:val="multilevel"/>
    <w:tmpl w:val="4874EB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534B84"/>
    <w:multiLevelType w:val="multilevel"/>
    <w:tmpl w:val="7862BF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0F1424"/>
    <w:multiLevelType w:val="multilevel"/>
    <w:tmpl w:val="CE1A31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4614EA"/>
    <w:multiLevelType w:val="multilevel"/>
    <w:tmpl w:val="08BE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1C76A5"/>
    <w:multiLevelType w:val="multilevel"/>
    <w:tmpl w:val="DE96B78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213928"/>
    <w:multiLevelType w:val="multilevel"/>
    <w:tmpl w:val="FD4C0BD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31467B"/>
    <w:multiLevelType w:val="multilevel"/>
    <w:tmpl w:val="5978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C4128"/>
    <w:multiLevelType w:val="multilevel"/>
    <w:tmpl w:val="B77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483BEE"/>
    <w:multiLevelType w:val="multilevel"/>
    <w:tmpl w:val="BF2C885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A50524"/>
    <w:multiLevelType w:val="multilevel"/>
    <w:tmpl w:val="B53EAF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810D4D"/>
    <w:multiLevelType w:val="multilevel"/>
    <w:tmpl w:val="D1D42DC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930D0D"/>
    <w:multiLevelType w:val="multilevel"/>
    <w:tmpl w:val="B7CC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F24E3A"/>
    <w:multiLevelType w:val="multilevel"/>
    <w:tmpl w:val="9B2A2C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5937B3"/>
    <w:multiLevelType w:val="multilevel"/>
    <w:tmpl w:val="F6001F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A1388D"/>
    <w:multiLevelType w:val="multilevel"/>
    <w:tmpl w:val="6462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C14D55"/>
    <w:multiLevelType w:val="multilevel"/>
    <w:tmpl w:val="EE46AE8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0770A8"/>
    <w:multiLevelType w:val="multilevel"/>
    <w:tmpl w:val="569279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A144028"/>
    <w:multiLevelType w:val="multilevel"/>
    <w:tmpl w:val="0F7EAD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1A2F13"/>
    <w:multiLevelType w:val="multilevel"/>
    <w:tmpl w:val="41D6FC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80370A"/>
    <w:multiLevelType w:val="multilevel"/>
    <w:tmpl w:val="89DAE1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464A1F"/>
    <w:multiLevelType w:val="multilevel"/>
    <w:tmpl w:val="B65EC8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834F14"/>
    <w:multiLevelType w:val="multilevel"/>
    <w:tmpl w:val="F0DA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CA35C8"/>
    <w:multiLevelType w:val="multilevel"/>
    <w:tmpl w:val="B746B1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A44352"/>
    <w:multiLevelType w:val="multilevel"/>
    <w:tmpl w:val="B31E28B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B570ADF"/>
    <w:multiLevelType w:val="multilevel"/>
    <w:tmpl w:val="6B9A60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DF7843"/>
    <w:multiLevelType w:val="multilevel"/>
    <w:tmpl w:val="C810CA7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2369F"/>
    <w:multiLevelType w:val="multilevel"/>
    <w:tmpl w:val="5164E6A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817550"/>
    <w:multiLevelType w:val="multilevel"/>
    <w:tmpl w:val="AEE0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CB6EDD"/>
    <w:multiLevelType w:val="multilevel"/>
    <w:tmpl w:val="C1F8BEF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FE2E0D"/>
    <w:multiLevelType w:val="multilevel"/>
    <w:tmpl w:val="CFA8F31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4601E1"/>
    <w:multiLevelType w:val="multilevel"/>
    <w:tmpl w:val="6CE29D5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FE5683"/>
    <w:multiLevelType w:val="multilevel"/>
    <w:tmpl w:val="4EE03C8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6056A1"/>
    <w:multiLevelType w:val="multilevel"/>
    <w:tmpl w:val="67688A1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DF10BB"/>
    <w:multiLevelType w:val="multilevel"/>
    <w:tmpl w:val="3052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EF1002"/>
    <w:multiLevelType w:val="multilevel"/>
    <w:tmpl w:val="84B0F3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E67AE7"/>
    <w:multiLevelType w:val="multilevel"/>
    <w:tmpl w:val="71600E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4E2417"/>
    <w:multiLevelType w:val="multilevel"/>
    <w:tmpl w:val="8E745F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C61EC9"/>
    <w:multiLevelType w:val="multilevel"/>
    <w:tmpl w:val="9780A75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B26FE6"/>
    <w:multiLevelType w:val="multilevel"/>
    <w:tmpl w:val="342C0A1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CEA18AE"/>
    <w:multiLevelType w:val="multilevel"/>
    <w:tmpl w:val="06DE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7618CD"/>
    <w:multiLevelType w:val="multilevel"/>
    <w:tmpl w:val="2842B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E5F7A56"/>
    <w:multiLevelType w:val="multilevel"/>
    <w:tmpl w:val="ECC2846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4F78AE"/>
    <w:multiLevelType w:val="multilevel"/>
    <w:tmpl w:val="2144948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E118DE"/>
    <w:multiLevelType w:val="multilevel"/>
    <w:tmpl w:val="406037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DF504C"/>
    <w:multiLevelType w:val="multilevel"/>
    <w:tmpl w:val="916C8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DB33F2"/>
    <w:multiLevelType w:val="multilevel"/>
    <w:tmpl w:val="0D6C6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51"/>
  </w:num>
  <w:num w:numId="3">
    <w:abstractNumId w:val="33"/>
  </w:num>
  <w:num w:numId="4">
    <w:abstractNumId w:val="24"/>
    <w:lvlOverride w:ilvl="0">
      <w:lvl w:ilvl="0">
        <w:numFmt w:val="decimal"/>
        <w:lvlText w:val="%1."/>
        <w:lvlJc w:val="left"/>
      </w:lvl>
    </w:lvlOverride>
  </w:num>
  <w:num w:numId="5">
    <w:abstractNumId w:val="25"/>
    <w:lvlOverride w:ilvl="0">
      <w:lvl w:ilvl="0">
        <w:numFmt w:val="decimal"/>
        <w:lvlText w:val="%1."/>
        <w:lvlJc w:val="left"/>
      </w:lvl>
    </w:lvlOverride>
  </w:num>
  <w:num w:numId="6">
    <w:abstractNumId w:val="41"/>
    <w:lvlOverride w:ilvl="0">
      <w:lvl w:ilvl="0">
        <w:numFmt w:val="decimal"/>
        <w:lvlText w:val="%1."/>
        <w:lvlJc w:val="left"/>
      </w:lvl>
    </w:lvlOverride>
  </w:num>
  <w:num w:numId="7">
    <w:abstractNumId w:val="41"/>
    <w:lvlOverride w:ilvl="0">
      <w:lvl w:ilvl="0">
        <w:numFmt w:val="decimal"/>
        <w:lvlText w:val="%1."/>
        <w:lvlJc w:val="left"/>
      </w:lvl>
    </w:lvlOverride>
  </w:num>
  <w:num w:numId="8">
    <w:abstractNumId w:val="41"/>
    <w:lvlOverride w:ilvl="0">
      <w:lvl w:ilvl="0">
        <w:numFmt w:val="decimal"/>
        <w:lvlText w:val="%1."/>
        <w:lvlJc w:val="left"/>
      </w:lvl>
    </w:lvlOverride>
  </w:num>
  <w:num w:numId="9">
    <w:abstractNumId w:val="41"/>
    <w:lvlOverride w:ilvl="0">
      <w:lvl w:ilvl="0">
        <w:numFmt w:val="decimal"/>
        <w:lvlText w:val="%1."/>
        <w:lvlJc w:val="left"/>
      </w:lvl>
    </w:lvlOverride>
  </w:num>
  <w:num w:numId="10">
    <w:abstractNumId w:val="41"/>
    <w:lvlOverride w:ilvl="0">
      <w:lvl w:ilvl="0">
        <w:numFmt w:val="decimal"/>
        <w:lvlText w:val="%1."/>
        <w:lvlJc w:val="left"/>
      </w:lvl>
    </w:lvlOverride>
  </w:num>
  <w:num w:numId="11">
    <w:abstractNumId w:val="41"/>
    <w:lvlOverride w:ilvl="0">
      <w:lvl w:ilvl="0">
        <w:numFmt w:val="decimal"/>
        <w:lvlText w:val="%1."/>
        <w:lvlJc w:val="left"/>
      </w:lvl>
    </w:lvlOverride>
  </w:num>
  <w:num w:numId="12">
    <w:abstractNumId w:val="26"/>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49"/>
    <w:lvlOverride w:ilvl="0">
      <w:lvl w:ilvl="0">
        <w:numFmt w:val="decimal"/>
        <w:lvlText w:val="%1."/>
        <w:lvlJc w:val="left"/>
      </w:lvl>
    </w:lvlOverride>
  </w:num>
  <w:num w:numId="15">
    <w:abstractNumId w:val="40"/>
    <w:lvlOverride w:ilvl="0">
      <w:lvl w:ilvl="0">
        <w:numFmt w:val="decimal"/>
        <w:lvlText w:val="%1."/>
        <w:lvlJc w:val="left"/>
      </w:lvl>
    </w:lvlOverride>
  </w:num>
  <w:num w:numId="16">
    <w:abstractNumId w:val="17"/>
  </w:num>
  <w:num w:numId="17">
    <w:abstractNumId w:val="30"/>
    <w:lvlOverride w:ilvl="0">
      <w:lvl w:ilvl="0">
        <w:numFmt w:val="decimal"/>
        <w:lvlText w:val="%1."/>
        <w:lvlJc w:val="left"/>
      </w:lvl>
    </w:lvlOverride>
  </w:num>
  <w:num w:numId="18">
    <w:abstractNumId w:val="45"/>
  </w:num>
  <w:num w:numId="19">
    <w:abstractNumId w:val="46"/>
    <w:lvlOverride w:ilvl="0">
      <w:lvl w:ilvl="0">
        <w:numFmt w:val="decimal"/>
        <w:lvlText w:val="%1."/>
        <w:lvlJc w:val="left"/>
      </w:lvl>
    </w:lvlOverride>
  </w:num>
  <w:num w:numId="20">
    <w:abstractNumId w:val="22"/>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48"/>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42"/>
    <w:lvlOverride w:ilvl="0">
      <w:lvl w:ilvl="0">
        <w:numFmt w:val="decimal"/>
        <w:lvlText w:val="%1."/>
        <w:lvlJc w:val="left"/>
      </w:lvl>
    </w:lvlOverride>
  </w:num>
  <w:num w:numId="25">
    <w:abstractNumId w:val="44"/>
    <w:lvlOverride w:ilvl="0">
      <w:lvl w:ilvl="0">
        <w:numFmt w:val="decimal"/>
        <w:lvlText w:val="%1."/>
        <w:lvlJc w:val="left"/>
      </w:lvl>
    </w:lvlOverride>
  </w:num>
  <w:num w:numId="26">
    <w:abstractNumId w:val="44"/>
    <w:lvlOverride w:ilvl="0">
      <w:lvl w:ilvl="0">
        <w:numFmt w:val="decimal"/>
        <w:lvlText w:val="%1."/>
        <w:lvlJc w:val="left"/>
      </w:lvl>
    </w:lvlOverride>
  </w:num>
  <w:num w:numId="27">
    <w:abstractNumId w:val="44"/>
    <w:lvlOverride w:ilvl="0">
      <w:lvl w:ilvl="0">
        <w:numFmt w:val="decimal"/>
        <w:lvlText w:val="%1."/>
        <w:lvlJc w:val="left"/>
      </w:lvl>
    </w:lvlOverride>
  </w:num>
  <w:num w:numId="28">
    <w:abstractNumId w:val="44"/>
    <w:lvlOverride w:ilvl="0">
      <w:lvl w:ilvl="0">
        <w:numFmt w:val="decimal"/>
        <w:lvlText w:val="%1."/>
        <w:lvlJc w:val="left"/>
      </w:lvl>
    </w:lvlOverride>
  </w:num>
  <w:num w:numId="29">
    <w:abstractNumId w:val="44"/>
    <w:lvlOverride w:ilvl="0">
      <w:lvl w:ilvl="0">
        <w:numFmt w:val="decimal"/>
        <w:lvlText w:val="%1."/>
        <w:lvlJc w:val="left"/>
      </w:lvl>
    </w:lvlOverride>
  </w:num>
  <w:num w:numId="30">
    <w:abstractNumId w:val="13"/>
  </w:num>
  <w:num w:numId="31">
    <w:abstractNumId w:val="37"/>
    <w:lvlOverride w:ilvl="0">
      <w:lvl w:ilvl="0">
        <w:numFmt w:val="decimal"/>
        <w:lvlText w:val="%1."/>
        <w:lvlJc w:val="left"/>
      </w:lvl>
    </w:lvlOverride>
  </w:num>
  <w:num w:numId="32">
    <w:abstractNumId w:val="20"/>
  </w:num>
  <w:num w:numId="33">
    <w:abstractNumId w:val="38"/>
    <w:lvlOverride w:ilvl="0">
      <w:lvl w:ilvl="0">
        <w:numFmt w:val="decimal"/>
        <w:lvlText w:val="%1."/>
        <w:lvlJc w:val="left"/>
      </w:lvl>
    </w:lvlOverride>
  </w:num>
  <w:num w:numId="34">
    <w:abstractNumId w:val="9"/>
  </w:num>
  <w:num w:numId="35">
    <w:abstractNumId w:val="23"/>
    <w:lvlOverride w:ilvl="0">
      <w:lvl w:ilvl="0">
        <w:numFmt w:val="decimal"/>
        <w:lvlText w:val="%1."/>
        <w:lvlJc w:val="left"/>
      </w:lvl>
    </w:lvlOverride>
  </w:num>
  <w:num w:numId="36">
    <w:abstractNumId w:val="3"/>
    <w:lvlOverride w:ilvl="0">
      <w:lvl w:ilvl="0">
        <w:numFmt w:val="decimal"/>
        <w:lvlText w:val="%1."/>
        <w:lvlJc w:val="left"/>
      </w:lvl>
    </w:lvlOverride>
  </w:num>
  <w:num w:numId="37">
    <w:abstractNumId w:val="5"/>
    <w:lvlOverride w:ilvl="0">
      <w:lvl w:ilvl="0">
        <w:numFmt w:val="decimal"/>
        <w:lvlText w:val="%1."/>
        <w:lvlJc w:val="left"/>
      </w:lvl>
    </w:lvlOverride>
  </w:num>
  <w:num w:numId="38">
    <w:abstractNumId w:val="4"/>
    <w:lvlOverride w:ilvl="0">
      <w:lvl w:ilvl="0">
        <w:numFmt w:val="decimal"/>
        <w:lvlText w:val="%1."/>
        <w:lvlJc w:val="left"/>
      </w:lvl>
    </w:lvlOverride>
  </w:num>
  <w:num w:numId="39">
    <w:abstractNumId w:val="29"/>
    <w:lvlOverride w:ilvl="0">
      <w:lvl w:ilvl="0">
        <w:numFmt w:val="decimal"/>
        <w:lvlText w:val="%1."/>
        <w:lvlJc w:val="left"/>
      </w:lvl>
    </w:lvlOverride>
  </w:num>
  <w:num w:numId="40">
    <w:abstractNumId w:val="12"/>
  </w:num>
  <w:num w:numId="41">
    <w:abstractNumId w:val="10"/>
    <w:lvlOverride w:ilvl="0">
      <w:lvl w:ilvl="0">
        <w:numFmt w:val="decimal"/>
        <w:lvlText w:val="%1."/>
        <w:lvlJc w:val="left"/>
      </w:lvl>
    </w:lvlOverride>
  </w:num>
  <w:num w:numId="42">
    <w:abstractNumId w:val="27"/>
  </w:num>
  <w:num w:numId="43">
    <w:abstractNumId w:val="32"/>
    <w:lvlOverride w:ilvl="0">
      <w:lvl w:ilvl="0">
        <w:numFmt w:val="decimal"/>
        <w:lvlText w:val="%1."/>
        <w:lvlJc w:val="left"/>
      </w:lvl>
    </w:lvlOverride>
  </w:num>
  <w:num w:numId="44">
    <w:abstractNumId w:val="36"/>
    <w:lvlOverride w:ilvl="0">
      <w:lvl w:ilvl="0">
        <w:numFmt w:val="decimal"/>
        <w:lvlText w:val="%1."/>
        <w:lvlJc w:val="left"/>
      </w:lvl>
    </w:lvlOverride>
  </w:num>
  <w:num w:numId="45">
    <w:abstractNumId w:val="34"/>
    <w:lvlOverride w:ilvl="0">
      <w:lvl w:ilvl="0">
        <w:numFmt w:val="decimal"/>
        <w:lvlText w:val="%1."/>
        <w:lvlJc w:val="left"/>
      </w:lvl>
    </w:lvlOverride>
  </w:num>
  <w:num w:numId="46">
    <w:abstractNumId w:val="31"/>
    <w:lvlOverride w:ilvl="0">
      <w:lvl w:ilvl="0">
        <w:numFmt w:val="decimal"/>
        <w:lvlText w:val="%1."/>
        <w:lvlJc w:val="left"/>
      </w:lvl>
    </w:lvlOverride>
  </w:num>
  <w:num w:numId="47">
    <w:abstractNumId w:val="1"/>
    <w:lvlOverride w:ilvl="0">
      <w:lvl w:ilvl="0">
        <w:numFmt w:val="decimal"/>
        <w:lvlText w:val="%1."/>
        <w:lvlJc w:val="left"/>
      </w:lvl>
    </w:lvlOverride>
  </w:num>
  <w:num w:numId="48">
    <w:abstractNumId w:val="21"/>
    <w:lvlOverride w:ilvl="0">
      <w:lvl w:ilvl="0">
        <w:numFmt w:val="decimal"/>
        <w:lvlText w:val="%1."/>
        <w:lvlJc w:val="left"/>
      </w:lvl>
    </w:lvlOverride>
  </w:num>
  <w:num w:numId="49">
    <w:abstractNumId w:val="47"/>
    <w:lvlOverride w:ilvl="0">
      <w:lvl w:ilvl="0">
        <w:numFmt w:val="decimal"/>
        <w:lvlText w:val="%1."/>
        <w:lvlJc w:val="left"/>
      </w:lvl>
    </w:lvlOverride>
  </w:num>
  <w:num w:numId="50">
    <w:abstractNumId w:val="47"/>
    <w:lvlOverride w:ilvl="0">
      <w:lvl w:ilvl="0">
        <w:numFmt w:val="decimal"/>
        <w:lvlText w:val="%1."/>
        <w:lvlJc w:val="left"/>
      </w:lvl>
    </w:lvlOverride>
  </w:num>
  <w:num w:numId="51">
    <w:abstractNumId w:val="47"/>
    <w:lvlOverride w:ilvl="0">
      <w:lvl w:ilvl="0">
        <w:numFmt w:val="decimal"/>
        <w:lvlText w:val="%1."/>
        <w:lvlJc w:val="left"/>
      </w:lvl>
    </w:lvlOverride>
  </w:num>
  <w:num w:numId="52">
    <w:abstractNumId w:val="47"/>
    <w:lvlOverride w:ilvl="0">
      <w:lvl w:ilvl="0">
        <w:numFmt w:val="decimal"/>
        <w:lvlText w:val="%1."/>
        <w:lvlJc w:val="left"/>
      </w:lvl>
    </w:lvlOverride>
  </w:num>
  <w:num w:numId="53">
    <w:abstractNumId w:val="47"/>
    <w:lvlOverride w:ilvl="0">
      <w:lvl w:ilvl="0">
        <w:numFmt w:val="decimal"/>
        <w:lvlText w:val="%1."/>
        <w:lvlJc w:val="left"/>
      </w:lvl>
    </w:lvlOverride>
  </w:num>
  <w:num w:numId="54">
    <w:abstractNumId w:val="39"/>
  </w:num>
  <w:num w:numId="55">
    <w:abstractNumId w:val="35"/>
    <w:lvlOverride w:ilvl="0">
      <w:lvl w:ilvl="0">
        <w:numFmt w:val="decimal"/>
        <w:lvlText w:val="%1."/>
        <w:lvlJc w:val="left"/>
      </w:lvl>
    </w:lvlOverride>
  </w:num>
  <w:num w:numId="56">
    <w:abstractNumId w:val="2"/>
  </w:num>
  <w:num w:numId="57">
    <w:abstractNumId w:val="43"/>
    <w:lvlOverride w:ilvl="0">
      <w:lvl w:ilvl="0">
        <w:numFmt w:val="decimal"/>
        <w:lvlText w:val="%1."/>
        <w:lvlJc w:val="left"/>
      </w:lvl>
    </w:lvlOverride>
  </w:num>
  <w:num w:numId="58">
    <w:abstractNumId w:val="50"/>
  </w:num>
  <w:num w:numId="59">
    <w:abstractNumId w:val="11"/>
    <w:lvlOverride w:ilvl="0">
      <w:lvl w:ilvl="0">
        <w:numFmt w:val="decimal"/>
        <w:lvlText w:val="%1."/>
        <w:lvlJc w:val="left"/>
      </w:lvl>
    </w:lvlOverride>
  </w:num>
  <w:num w:numId="60">
    <w:abstractNumId w:val="15"/>
    <w:lvlOverride w:ilvl="0">
      <w:lvl w:ilvl="0">
        <w:numFmt w:val="decimal"/>
        <w:lvlText w:val="%1."/>
        <w:lvlJc w:val="left"/>
      </w:lvl>
    </w:lvlOverride>
  </w:num>
  <w:num w:numId="61">
    <w:abstractNumId w:val="16"/>
    <w:lvlOverride w:ilvl="0">
      <w:lvl w:ilvl="0">
        <w:numFmt w:val="decimal"/>
        <w:lvlText w:val="%1."/>
        <w:lvlJc w:val="left"/>
      </w:lvl>
    </w:lvlOverride>
  </w:num>
  <w:num w:numId="62">
    <w:abstractNumId w:val="8"/>
    <w:lvlOverride w:ilvl="0">
      <w:lvl w:ilvl="0">
        <w:numFmt w:val="decimal"/>
        <w:lvlText w:val="%1."/>
        <w:lvlJc w:val="left"/>
      </w:lvl>
    </w:lvlOverride>
  </w:num>
  <w:num w:numId="63">
    <w:abstractNumId w:val="14"/>
    <w:lvlOverride w:ilvl="0">
      <w:lvl w:ilvl="0">
        <w:numFmt w:val="decimal"/>
        <w:lvlText w:val="%1."/>
        <w:lvlJc w:val="left"/>
      </w:lvl>
    </w:lvlOverride>
  </w:num>
  <w:num w:numId="64">
    <w:abstractNumId w:val="0"/>
    <w:lvlOverride w:ilvl="0">
      <w:lvl w:ilvl="0">
        <w:numFmt w:val="decimal"/>
        <w:lvlText w:val="%1."/>
        <w:lvlJc w:val="left"/>
      </w:lvl>
    </w:lvlOverride>
  </w:num>
  <w:num w:numId="65">
    <w:abstractNumId w:val="19"/>
    <w:lvlOverride w:ilvl="0">
      <w:lvl w:ilvl="0">
        <w:numFmt w:val="decimal"/>
        <w:lvlText w:val="%1."/>
        <w:lvlJc w:val="left"/>
      </w:lvl>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B4D"/>
    <w:rsid w:val="00000B40"/>
    <w:rsid w:val="00012B05"/>
    <w:rsid w:val="000946B2"/>
    <w:rsid w:val="00095EA1"/>
    <w:rsid w:val="000B3023"/>
    <w:rsid w:val="000E0F04"/>
    <w:rsid w:val="000E1D95"/>
    <w:rsid w:val="000F359C"/>
    <w:rsid w:val="00100DD8"/>
    <w:rsid w:val="00103895"/>
    <w:rsid w:val="00140CB9"/>
    <w:rsid w:val="00173A9A"/>
    <w:rsid w:val="001A6853"/>
    <w:rsid w:val="002206A7"/>
    <w:rsid w:val="00222AD8"/>
    <w:rsid w:val="0025129D"/>
    <w:rsid w:val="00271281"/>
    <w:rsid w:val="00282D57"/>
    <w:rsid w:val="002A4EF5"/>
    <w:rsid w:val="002E3B4D"/>
    <w:rsid w:val="00302211"/>
    <w:rsid w:val="003338C7"/>
    <w:rsid w:val="0035079A"/>
    <w:rsid w:val="00376E41"/>
    <w:rsid w:val="003B50F0"/>
    <w:rsid w:val="003D67CB"/>
    <w:rsid w:val="003F33F8"/>
    <w:rsid w:val="00441F61"/>
    <w:rsid w:val="00446B16"/>
    <w:rsid w:val="0045086F"/>
    <w:rsid w:val="00475B0B"/>
    <w:rsid w:val="004770C6"/>
    <w:rsid w:val="00494713"/>
    <w:rsid w:val="00505D8B"/>
    <w:rsid w:val="00507D15"/>
    <w:rsid w:val="005428F3"/>
    <w:rsid w:val="00594413"/>
    <w:rsid w:val="005C2222"/>
    <w:rsid w:val="0061372A"/>
    <w:rsid w:val="00614306"/>
    <w:rsid w:val="00616406"/>
    <w:rsid w:val="00630BBA"/>
    <w:rsid w:val="00651158"/>
    <w:rsid w:val="006C4B38"/>
    <w:rsid w:val="006E459A"/>
    <w:rsid w:val="0070217C"/>
    <w:rsid w:val="00726CD6"/>
    <w:rsid w:val="007C20C6"/>
    <w:rsid w:val="007C5ED2"/>
    <w:rsid w:val="007D6D23"/>
    <w:rsid w:val="007E4F20"/>
    <w:rsid w:val="007F1BA0"/>
    <w:rsid w:val="007F4810"/>
    <w:rsid w:val="00814402"/>
    <w:rsid w:val="00822E80"/>
    <w:rsid w:val="008517AC"/>
    <w:rsid w:val="00881C01"/>
    <w:rsid w:val="008844D5"/>
    <w:rsid w:val="00895141"/>
    <w:rsid w:val="008A7B92"/>
    <w:rsid w:val="008C4072"/>
    <w:rsid w:val="008D0630"/>
    <w:rsid w:val="008D5304"/>
    <w:rsid w:val="008E6830"/>
    <w:rsid w:val="008E71C9"/>
    <w:rsid w:val="008F1B72"/>
    <w:rsid w:val="009467A9"/>
    <w:rsid w:val="009B06B3"/>
    <w:rsid w:val="009D5300"/>
    <w:rsid w:val="009E6F80"/>
    <w:rsid w:val="00A12B0B"/>
    <w:rsid w:val="00A26913"/>
    <w:rsid w:val="00A82760"/>
    <w:rsid w:val="00A946BD"/>
    <w:rsid w:val="00AA639A"/>
    <w:rsid w:val="00AC3274"/>
    <w:rsid w:val="00AF1CDE"/>
    <w:rsid w:val="00AF6F40"/>
    <w:rsid w:val="00B25953"/>
    <w:rsid w:val="00B665A3"/>
    <w:rsid w:val="00B7116D"/>
    <w:rsid w:val="00BC6BB9"/>
    <w:rsid w:val="00BE431D"/>
    <w:rsid w:val="00BE5DCD"/>
    <w:rsid w:val="00C1715F"/>
    <w:rsid w:val="00C3001D"/>
    <w:rsid w:val="00C36716"/>
    <w:rsid w:val="00C4430C"/>
    <w:rsid w:val="00C73146"/>
    <w:rsid w:val="00C87192"/>
    <w:rsid w:val="00CD235A"/>
    <w:rsid w:val="00CF0A25"/>
    <w:rsid w:val="00CF7C20"/>
    <w:rsid w:val="00D0425A"/>
    <w:rsid w:val="00D81CB0"/>
    <w:rsid w:val="00E22FE1"/>
    <w:rsid w:val="00ED7B85"/>
    <w:rsid w:val="00EE6825"/>
    <w:rsid w:val="00F07F4D"/>
    <w:rsid w:val="00F94B15"/>
    <w:rsid w:val="00FB0A7C"/>
    <w:rsid w:val="00FF5C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10D7D"/>
  <w15:chartTrackingRefBased/>
  <w15:docId w15:val="{C34672EB-828A-4537-8247-F48CE393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E1D95"/>
    <w:pPr>
      <w:ind w:left="720"/>
      <w:contextualSpacing/>
    </w:pPr>
  </w:style>
  <w:style w:type="table" w:styleId="Reetkatablice">
    <w:name w:val="Table Grid"/>
    <w:basedOn w:val="Obinatablica"/>
    <w:rsid w:val="0089514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44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ACB93D-4CAE-4338-AEFA-75DE5763E26E}">
  <ds:schemaRefs>
    <ds:schemaRef ds:uri="http://schemas.openxmlformats.org/officeDocument/2006/bibliography"/>
  </ds:schemaRefs>
</ds:datastoreItem>
</file>

<file path=customXml/itemProps2.xml><?xml version="1.0" encoding="utf-8"?>
<ds:datastoreItem xmlns:ds="http://schemas.openxmlformats.org/officeDocument/2006/customXml" ds:itemID="{566F36C7-111B-4AFA-8CFF-38290F222BA1}"/>
</file>

<file path=customXml/itemProps3.xml><?xml version="1.0" encoding="utf-8"?>
<ds:datastoreItem xmlns:ds="http://schemas.openxmlformats.org/officeDocument/2006/customXml" ds:itemID="{CF461BEF-52E8-4FF7-821E-A7A0496A8940}"/>
</file>

<file path=customXml/itemProps4.xml><?xml version="1.0" encoding="utf-8"?>
<ds:datastoreItem xmlns:ds="http://schemas.openxmlformats.org/officeDocument/2006/customXml" ds:itemID="{CA32FACD-D9B4-44AB-9EE0-4B482E448D39}"/>
</file>

<file path=customXml/itemProps5.xml><?xml version="1.0" encoding="utf-8"?>
<ds:datastoreItem xmlns:ds="http://schemas.openxmlformats.org/officeDocument/2006/customXml" ds:itemID="{1C6FD595-40F7-4D82-A1D7-F34B4CDE2655}"/>
</file>

<file path=docProps/app.xml><?xml version="1.0" encoding="utf-8"?>
<Properties xmlns="http://schemas.openxmlformats.org/officeDocument/2006/extended-properties" xmlns:vt="http://schemas.openxmlformats.org/officeDocument/2006/docPropsVTypes">
  <Template>Normal</Template>
  <TotalTime>0</TotalTime>
  <Pages>13</Pages>
  <Words>4951</Words>
  <Characters>28226</Characters>
  <Application>Microsoft Office Word</Application>
  <DocSecurity>0</DocSecurity>
  <Lines>235</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 Brstilo</dc:creator>
  <cp:keywords/>
  <dc:description/>
  <cp:lastModifiedBy>Marija Barilić</cp:lastModifiedBy>
  <cp:revision>2</cp:revision>
  <dcterms:created xsi:type="dcterms:W3CDTF">2020-02-17T11:54:00Z</dcterms:created>
  <dcterms:modified xsi:type="dcterms:W3CDTF">2020-02-17T11:54:00Z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